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line="36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ATA DA 8ª SESSÃO ORDINÁRIA </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28 DE FEVEREIRO DE 2024</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a Vereadora Sheyla Galba (CIDADANIA) ocupando a Primeira e a Segunda Secretarias. Presentes na abertura da Sessão os Senhores Vereadores: Eduardo Lima (REPUBLICANOS), Milton Dantas (Miltinho, PDT), José Ailton Nascimento (Paquito de Todos, SOLIDARIEDADE), Professor Bittencourt (PDT), Sargento Byron Estrelas do Mar (REPUBLICANOS), Sheyla Galba (CIDADANIA). No decorrer da Sessão foi registrada a presença dos Vereadores: Anderson de Tuca (PDT), José Américo dos Santos (Bigode do Santa Maria, PSD), Breno Garibalde (UNIÃO BRASIL), Camilo Daniel (PT), Cícero do Santa Maria (PODEMOS), Doutor Manuel Marcos (PSD), Elber Batalha Filho (PSB), Emília Corrêa (PRD), Fabiano Oliveira (PP), Isac (PDT), Pastor Diego (PP), Professora Sônia Meire (PSOL), Ricardo Marques (CIDADANIA), Alexsandro da Conceição (Soneca, PSD), Vinícius Porto (PDT), e Norberto Alves Júnior (Zezinho do Bugio, PSB), (vinte e dois).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Aldeilson Soares dos Santos (Binho, PMN) e Ricardo Vasconcelos (REDE) (dois), ambos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Sétima Sessão Ordinária, que foi aprovada sem restrições, e inseridas as Atas das Quarta, Quinta e Sexta Sessões Extraordinárias que foram aprovadas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413/2023, de autoria do Vereador Sargento Byron Estrelas do Mar (REPUBLICANOS), que dispõe sobre a implantação de atividades esportivas e de lazer nos finais de semana e feriados nas escolas públicas municipais do Município de Aracaju (Programa “Vem pra Quadra”); 1/2024, de autoria do Vereador Milton Dantas (Miltinho, PDT), que torna obrigatória a afixação de comprovante de capacitação profissional de Tosador e Banhista, nos estabelecimentos de higiene e estética, de animais domésticos no âmbito do Município de Aracaju; 10/2024, de autoria do Vereador Licenciado Josenito Vitale de Jesus (Nitinho, PSD), que dispõe sobre a criação da Política Municipal de Saúde Funcional e sobre o uso da Classificação Internacional de Funcionalidade, Incapacidade e Saúde (CIF), no âmbito do Município de Aracaju e dá outras providências. Requerimentos números 46/2024, 47/2024, 48/2024, 49/2024, 50/2024, 51/2024, 52/2024</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53/2024</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54/2024, 55/2024, 56/2024,</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57/2024,</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58/2024, todos de autoria da Vereadora Sheyla Galba (CIDADANIA). Indicações números  35/2024, 36/2024, 37/2024, 41/2024, 42/2024, 43/2024 e 44/2024, todas de autoria do Vereador José Ailton Nascimento (Paquito de Todos, SOLIDARIEDADE); 39/2024 e 40/2024, ambas de autoria do Vereador Sargento Byron Estrelas do Mar (REPUBLICANOS); 45/2024, 46/2024, 47/2024, 48/2024, 49/2024, 50/2024 e 51/2024, todas de autoria do Vereador Ricardo Vasconcelos (REDE); e 65/2024, de autoria do Vereador Eduardo Lima (REPUBLICANOS).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Milton Dantas (Miltinho, PDT) requereu um minuto de silêncio em homenagem póstuma aos Senhores José Carlos Vieira, Bombeiro Militar sergipano que integrava a Força Nacional e Claudionor, que atuava pelo esporte sergipano, o que foi deferido.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Senhor Presidente informou que, por deliberação do Presidente Ricardo Vasconcelos (REDE) a Sessão será suspensa durante o Grande Expediente para apresentação relativa à regulamentação de Cassinos no Brasil. Assumiu a Presidência a Vereadora Sheyla Galba (CIDADANIA).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Eduardo Lima (REPUBLICANOS) que</w:t>
      </w:r>
      <w:r w:rsidDel="00000000" w:rsidR="00000000" w:rsidRPr="00000000">
        <w:rPr>
          <w:rFonts w:ascii="Arial" w:cs="Arial" w:eastAsia="Arial" w:hAnsi="Arial"/>
          <w:rtl w:val="0"/>
        </w:rPr>
        <w:t xml:space="preserve"> celebrou o anúncio pelo Governador Fábio Mitidieri da criação de um grupo de trabalho para regulamentar a carreira dos trabalhadores do Sistema Único da Assistência Social (Suas) do Estado de Sergipe. O Vereador declarou que a realização de Concurso Público para essas carreiras representa a valorização dos servidores que trabalham para amenizar as mazelas sociais, e mencionou os valorosos serviços desempenhados durante a pandemia. O Parlamentar parabenizou a iniciativa e destacou que esse pensar social abrilhanta ainda mais esse início de mandato do Governador. Assumiu a Presidência o Vereador Eduardo Lima (REPUBLICANOS).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desaprovou a deliberação acerca da ocupação do Grande Expediente pelo debate acerca da Liberação de Cassinos no Brasil e salientou que não há previsão regimental para essa exceção. Submetido ao Plenário, a suspensão da Sessão para explanação quanto à liberação de Cassinos foi rejeitada, com votos divergentes dos Vereadores Anderson de Tuca (PDT) e Sargento Byron Estrelas do Mar (REPUBLICANOS).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Sargento Byron Estrelas do Mar (REPUBLICANOS) justificou a ausência do Vereador Aldeilson Soares dos Santos (Binho, PMN). O Vereador </w:t>
      </w:r>
      <w:r w:rsidDel="00000000" w:rsidR="00000000" w:rsidRPr="00000000">
        <w:rPr>
          <w:rFonts w:ascii="Arial" w:cs="Arial" w:eastAsia="Arial" w:hAnsi="Arial"/>
          <w:i w:val="1"/>
          <w:rtl w:val="0"/>
        </w:rPr>
        <w:t xml:space="preserve">Milton Dantas (Miltinho, PDT)</w:t>
      </w:r>
      <w:r w:rsidDel="00000000" w:rsidR="00000000" w:rsidRPr="00000000">
        <w:rPr>
          <w:rFonts w:ascii="Arial" w:cs="Arial" w:eastAsia="Arial" w:hAnsi="Arial"/>
          <w:rtl w:val="0"/>
        </w:rPr>
        <w:t xml:space="preserve"> lamentou a morte do Senhor Claudionor, que desenvolvia um importante trabalho social no Bairro Lamarão. O Vereador ressaltou a importância do trabalho desenvolvido pelas escolinhas de futebol para as comunidades carentes, e reiterou o apoio irrestrito da Federação Sergipana de Futebol a essas instituições. O Parlamentar lamentou também a morte do Senhor José Carlos Vieira, árbitro de futebol e Bombeiro Militar sergipano que integrava a Força Nacional. Em outro assunto, o Vereador chamou atenção para as questões climáticas e o episódio ocorrido no último sábado no Mercado Municipal, sinalizando a pronta atuação da Prefeitura, que já está finalizando os reparos no local.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fez referência à abordagem que fez na Sessão anterior, em que rebateu fala do Vereador Elber Batalha Filho (PSB) que, segundo ele, disse que estavam fazendo as Igrejas de palanque político. O Vereador disse que as Igrejas são organismos vivos, compostos por pessoas em comunidade, e que nesta Casa existem representantes de diversas parcelas da sociedade e, acertadamente, as Igrejas precisam ter representatividade e posicionamento político. O Vereador ressaltou que a falta de representação da Igreja faria com que as decisões tomadas contrariassem os propósitos da Igreja e seus frequentadores. Reiterou a respeitosa discordância daquilo dito pelo Vereador Elber Batalha Filho (PSB) e a necessidade da Igreja defender seus valores, ideias e posicionamentos, sob pena de excluir parcela tão representativa da sociedade.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em alusão à abordagem feita pelo Vereador Pastor Diego (PP), destacou que política e religião possuem similaridades, e que ambas buscam ditar o destino das pessoas, a forma como conduzem suas vidas. Destacou que concordou com o discurso do Vereador Elber Batalha Filho (PSB) e que foi surpreendido por vídeo acerca da fala deles, que dava a entender que eles não queriam a participação dos evangélicos na política. O Vereador destacou que faz política em todas as relações que tem, com pessoas das mais variadas religiões e faz em favor da vida, das pessoas, do bem e dos princípios que defende. Ressalvou que, entretanto, não faz esse tipo de política para condenar ou pregar que aquele que diverge dele está errado, mencionando a boa relação que tem com parlamentares da Bancada Evangélica desta Casa. Repudiou o vídeo que mencionou, e disse que, a fala ali é ridícula, completamente equivocada, maldosa e oportunista.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exibiu vídeo de reunião entre os representantes da Ocupação do Centro Administrativo e o </w:t>
      </w:r>
      <w:r w:rsidDel="00000000" w:rsidR="00000000" w:rsidRPr="00000000">
        <w:rPr>
          <w:rFonts w:ascii="Arial" w:cs="Arial" w:eastAsia="Arial" w:hAnsi="Arial"/>
          <w:rtl w:val="0"/>
        </w:rPr>
        <w:t xml:space="preserve">Prefeito</w:t>
      </w:r>
      <w:r w:rsidDel="00000000" w:rsidR="00000000" w:rsidRPr="00000000">
        <w:rPr>
          <w:rFonts w:ascii="Arial" w:cs="Arial" w:eastAsia="Arial" w:hAnsi="Arial"/>
          <w:rtl w:val="0"/>
        </w:rPr>
        <w:t xml:space="preserve"> Edvaldo Nogueira e cobrou um retorno aos moradores, prometido para o final deste mês, salientando esperar a proteção da comunidade e do meio ambiente feita pela população da localidade. Noutro ponto, a Vereadora disse que vem recebendo denúncias de pessoas que se sentem humilhadas pelas catracas duplas nos ônibus e exibiu capturas de tela do relato de um senhor que ficou preso na catraca. Destacou que as pessoas obesas ou com pacotes de supermercado não conseguem passar nas catracas e que irá utilizar todos os instrumentos que possui, inclusive judiciais.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exibiu imagens dos novos ônibus apresentados pela Viação Atalaia, que pouco irão mudar na vida da população, apenas emitindo menos poluentes e contando com as novas catracas duplas, que já são objeto de procedimento junto ao Ministério Público. Destacou que as empresas Progresso e Modelo utilizam ônibus mais antigos, vindos de outras cidades, com muitos anos de uso e, quanto à Progresso, ainda disse que a empresa sequer está adimplindo com as obrigações trabalhistas. Destacou que esta Casa aprovou subsídios para que as obrigações trabalhistas sejam cumpridas e as frotas sejam renovadas, e que a SMTT e a Prefeitura precisam fiscalizar a aplicação desses recursos. Finalizou registrando a preocupação com a realização da licitação do transporte público em ano eleitoral, com pouca transparência, e disse que, enquanto presidente da Comissão de Transportes, cobrará a participação desta casa no procedimento.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abordou a luta das pessoas com doenças raras por diagnóstico e tratamento digno, ressaltando o quanto é complexo o tratamento dessas pessoas, e fez explanação quanto ao conceito e o trabalho da Associação de Pessoas com Doenças Raras. Em seguida, o Parlamentar exibiu vídeo com o relato de paciente acometida por ataxia, servidora da Secretaria do Estado de Assistência Social, e alertou para a necessidade de atenção do Poder Público aos problemas dessa população. Assumiu a Presidência o Vereador Breno Garibalde (UNIÃO BRASIL). A Vereadora </w:t>
      </w:r>
      <w:r w:rsidDel="00000000" w:rsidR="00000000" w:rsidRPr="00000000">
        <w:rPr>
          <w:rFonts w:ascii="Arial" w:cs="Arial" w:eastAsia="Arial" w:hAnsi="Arial"/>
          <w:i w:val="1"/>
          <w:rtl w:val="0"/>
        </w:rPr>
        <w:t xml:space="preserve">Sheyla Galba (CIDADANIA) </w:t>
      </w:r>
      <w:r w:rsidDel="00000000" w:rsidR="00000000" w:rsidRPr="00000000">
        <w:rPr>
          <w:rFonts w:ascii="Arial" w:cs="Arial" w:eastAsia="Arial" w:hAnsi="Arial"/>
          <w:rtl w:val="0"/>
        </w:rPr>
        <w:t xml:space="preserve">relembrou as tantas vezes que rogou atenção às pessoas que realizam tratamento contra o câncer no Estado de Sergipe. Disse que, há dez anos, teve dificuldades no tratamento dela e, hoje, a situação ainda não melhorou. A Parlamentar disse que o Hospital do Amor, de Lagarto, está pronto, apto a salvar vidas e não entende porque ainda não está em funcionamento. Salientou que visitou também o Hospital do Câncer Marcelo Déda, que deveria ser entregue em Dezembro, mas não o será. Destacou que a população merece e Sergipe pode ser referência no tratamento contra o câncer no país, mas, para isso, os hospitais precisam funcionar. Reassumiu a Presidência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disse que não retira uma vírgula do teor de sua fala, pois não generalizou às igrejas 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ressaltou que existe uma parcela da população evangélica com crenças teocráticas e que o discurso de Michelle Bolsonaro, no último domingo, exaltando Bolsonaro como escolhido por Deus, reflete esse tipo de crença. Citou que diversas igrejas já foram flagradas pedindo votos logo após o culto em dia de eleição. Mostrou vídeo de jovem artista evangélica cantando música na qual ela critica a mercantilização do evangelho. Disse que o cruzamento das ruas Ananias Azevedo e Pedro Paes Azevedo tem sido palco de diversos acidentes e que no ano passado ocorreram dezessete, dois deles com vítimas fatais. Mostrou vídeos de </w:t>
      </w:r>
      <w:r w:rsidDel="00000000" w:rsidR="00000000" w:rsidRPr="00000000">
        <w:rPr>
          <w:rFonts w:ascii="Arial" w:cs="Arial" w:eastAsia="Arial" w:hAnsi="Arial"/>
          <w:rtl w:val="0"/>
        </w:rPr>
        <w:t xml:space="preserve">colisões</w:t>
      </w:r>
      <w:r w:rsidDel="00000000" w:rsidR="00000000" w:rsidRPr="00000000">
        <w:rPr>
          <w:rFonts w:ascii="Arial" w:cs="Arial" w:eastAsia="Arial" w:hAnsi="Arial"/>
          <w:rtl w:val="0"/>
        </w:rPr>
        <w:t xml:space="preserve"> e falou que é necessário uma atitude da SMTT (Superintendência Municipal de Transportes e Trânsito) em relação a esse problema com objetivo é salvar vidas. Finalizou dizendo que não se passa uma semana sem colisão nesse cruzamento. Foi aparteado pelos Vereadores Pastor Diego (PP), Anderson de Tuca (PDT), Ricardo Marques (CIDADANIA). A Vereadora </w:t>
      </w:r>
      <w:r w:rsidDel="00000000" w:rsidR="00000000" w:rsidRPr="00000000">
        <w:rPr>
          <w:rFonts w:ascii="Arial" w:cs="Arial" w:eastAsia="Arial" w:hAnsi="Arial"/>
          <w:i w:val="1"/>
          <w:rtl w:val="0"/>
        </w:rPr>
        <w:t xml:space="preserve">Emília Corrêa (PRD)</w:t>
      </w:r>
      <w:r w:rsidDel="00000000" w:rsidR="00000000" w:rsidRPr="00000000">
        <w:rPr>
          <w:rFonts w:ascii="Arial" w:cs="Arial" w:eastAsia="Arial" w:hAnsi="Arial"/>
          <w:rtl w:val="0"/>
        </w:rPr>
        <w:t xml:space="preserve"> falou sobre o desprezo da administração municipal com o meio ambiente, mostrou vídeo no qual entrevistou cidadã que transita pela ponte do Rio Pitanga e mostra buracos na ponte que atrapalham a passagem de pedestres. Mostrou outro vídeo de danos causados ao Mercado Albano Franco, na recente chuva que ocorreu no município, ressaltando que Aracaju está um caos. Mostrou outro vídeo em que cidadã mostra goteira dentro de ônibus de transporte coletivo. Afirmou que parte da imprensa em Aracaju é séria e ética, mas que outra parte está vendida para a administração municipal, e por esse motivo se abstém de criticar o governo e realizam propagandas eleitorais antecipadas. Apelou para que as autoridades eleitorais fiscalizem e punam essas ações com mais do que multas, pois quando a punição é meramente financeira, ela é paga com o dinheiro do povo. Finalizou falando que o mundo está em guerra e que queremos a paz, citou música mostrada na fala do Vereador Elber Batalha e afirmou que todas as categorias possuem pessoas que agem de forma errada, mas que isso não representa todos os membros.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Vinícius Porto (PDT) questionou o motivo de não ter recebido aparte, uma vez que a Vereadora Emília Correia finalizou sua fala com um minuto de antecedência.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Emília Corrêa (PRD) esclareceu que havia prometido o aparte, porém estava concentrada no seu discurso e por esse motivo esqueceu.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ressaltou que a Vereadora Emília Corrêa tem o direito de negar o aparte e que não cabe a Vinícius Porto criticar a Mesa Diretora por não ter sido concedid</w:t>
      </w:r>
      <w:r w:rsidDel="00000000" w:rsidR="00000000" w:rsidRPr="00000000">
        <w:rPr>
          <w:rFonts w:ascii="Arial" w:cs="Arial" w:eastAsia="Arial" w:hAnsi="Arial"/>
          <w:rtl w:val="0"/>
        </w:rPr>
        <w:t xml:space="preserve">o. O Vereador  </w:t>
      </w:r>
      <w:r w:rsidDel="00000000" w:rsidR="00000000" w:rsidRPr="00000000">
        <w:rPr>
          <w:rFonts w:ascii="Arial" w:cs="Arial" w:eastAsia="Arial" w:hAnsi="Arial"/>
          <w:i w:val="1"/>
          <w:rtl w:val="0"/>
        </w:rPr>
        <w:t xml:space="preserve">Isac (PDT) </w:t>
      </w:r>
      <w:r w:rsidDel="00000000" w:rsidR="00000000" w:rsidRPr="00000000">
        <w:rPr>
          <w:rFonts w:ascii="Arial" w:cs="Arial" w:eastAsia="Arial" w:hAnsi="Arial"/>
          <w:rtl w:val="0"/>
        </w:rPr>
        <w:t xml:space="preserve">comentou sobre a Fundação Hospitalar de Saúde, responsável pelo gerenciamento dos hospitais regionais de Estância, Itabaiana, Lagarto, Propriá, Nossa Senhora do Socorro e diversas outras instituições hospitalares em Sergipe. Afirmou que a fundação atua em diversas atividades extremamente importantes para a prestação do serviço de saúde pública e passou a ser apontada como o Calcanhar de Aquiles dos governos por acumular enormes dívidas. Lembrou que em dois mil e quatorze foi firmado um acordo judicial em que a instituição tomaria medidas para regularizar os contratos dos trabalhadores, mas esse acordo não foi cumprido, e desde então diversos outros acordos foram firmados e descumpridos. Lembrou que até hoje espera uma resposta do estado em relação ao que ocorrerá com os seis mil trabalhadores da fundação caso o contrato seja encerrado ou se ela for proibida de receber recursos públicos. Afirmou que é importante encontrar uma solução sem prejuízo para os trabalhadores. Finalizou afirmando que os profissionais desta fundação não eram contabilizados como número de servidores para fins de cumprimento à Lei de Responsabilidade Fiscal e que essa é uma técnica para burlar as regras enquanto se precariza a realização do serviço público. Foi aparteado pelo Vereador Elber Batalha Filho (PSB). O Vereador </w:t>
      </w:r>
      <w:r w:rsidDel="00000000" w:rsidR="00000000" w:rsidRPr="00000000">
        <w:rPr>
          <w:rFonts w:ascii="Arial" w:cs="Arial" w:eastAsia="Arial" w:hAnsi="Arial"/>
          <w:i w:val="1"/>
          <w:rtl w:val="0"/>
        </w:rPr>
        <w:t xml:space="preserve">Vinícius Porto (PDT) </w:t>
      </w:r>
      <w:r w:rsidDel="00000000" w:rsidR="00000000" w:rsidRPr="00000000">
        <w:rPr>
          <w:rFonts w:ascii="Arial" w:cs="Arial" w:eastAsia="Arial" w:hAnsi="Arial"/>
          <w:rtl w:val="0"/>
        </w:rPr>
        <w:t xml:space="preserve">parabenizou a Secretária Waneska Barboza pela marca de três mil crianças nascidas na maternidade Lourdes Nogueira, e disse que construir é simples, mas manter um projeto como esse não é fácil. Ressaltou que essa instituição é referência não só para o estado de Sergipe, mas para o Brasil inteiro. Lembrou que a região do Bairro </w:t>
      </w:r>
      <w:r w:rsidDel="00000000" w:rsidR="00000000" w:rsidRPr="00000000">
        <w:rPr>
          <w:rFonts w:ascii="Arial" w:cs="Arial" w:eastAsia="Arial" w:hAnsi="Arial"/>
          <w:rtl w:val="0"/>
        </w:rPr>
        <w:t xml:space="preserve">Dezessete</w:t>
      </w:r>
      <w:r w:rsidDel="00000000" w:rsidR="00000000" w:rsidRPr="00000000">
        <w:rPr>
          <w:rFonts w:ascii="Arial" w:cs="Arial" w:eastAsia="Arial" w:hAnsi="Arial"/>
          <w:rtl w:val="0"/>
        </w:rPr>
        <w:t xml:space="preserve"> de Março possui diversos outros serviços públicos de qualidade, como escolas e unidades de saúde. Noutro ponto, falou que a associação desportiva Confiança irá jogar hoje, crendo que o time terá um bom desempenho que o permitirá continuar a participação neste campeonato. Destacou que Emília Corrêa (PRD) deveria ver as ações positivas da administração, pois existe muito a se elogiar, que essa atitude extremamente combativa com a administração pode ser um dos motivos de não conseguir passar de trinta por cento de intenções de votos nas pesquisas. Foi aparteado pela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Emília Corrêa (PRD). Suspensa a Sessão para receber palestra acerca da legalização de jogos de azar no Brasil. Reaberta a Sessão, assumiu a Presidência o Vereador Fabiano Oliveira (PP) 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José Américo dos Santos (Bigode do Santa Maria, PSD),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Sargento Byron Estrelas do Mar (REPUBLICANOS), Sheyla Galba (CIDADANIA), Alexsandro da Conceição (Soneca, PSD), Vinícius Porto (PDT) e Norberto Alves Júnior (Zezinho do Bugio, PSB, (vinte e dois). Ausentes os Vereadores: Aldeilson Soares dos Santos (Binho, PMN) e Ricardo Vasconcelos (REDE), com justificativas (dois).  Pauta de hoje, vinte e oito de fevereiro de dois mil e vinte e quatro. Projeto de Lei número 193/2022, de autoria do Vereador Breno Garibalde (UNIÃO BRASIL), foi discutido pelo autor e pela Vereadora Professora Sônia Meire (PSOL), submetido à votação, foi aprovado em Primeira Discussão. Projeto de Lei número 143/2023, de autoria do Vereador Breno Garibalde (UNIÃO BRASIL), foi adiado a requerimento do Autor. Projeto de Lei número 174/2023, de autoria do Vereador  Isac (PDT), foi discutido pelo autor e pelo Vereador Elber Batalha Filho (PSB) e, submetido à votação. Submetido à Votação Nominal, o Projeto foi rejeitado em primeira discussão,  com oito votos SIM, dos Vereadores Cícero do Santa Maria (PODEMOS), Emília Corrêa (PRD), Isac (PDT), Professor Bittencourt (PDT), Professora Sônia Meire (PSOL), Ricardo Marques (CIDADANIA), Sargento Byron Estrelas do Mar (REPUBLICANOS), e Sheyla Galba (CIDADANIA), e dois votos NÃO, dos Vereadores Elber Batalha Filho (PSB) e Vinícius Porto (PDT). Projeto de Lei número 181/2023, de autoria da Vereadora Sheyla Galba (CIDADANIA), foi discutido pela Autora e, submetido à votação, foi aprovado em Primeira Discussão. Projeto de Lei número 224/2023, de autoria do Vereador Sargento Byron Estrelas do Mar (REPUBLICANOS), foi discutido pelo autor, com aparte dos Vereadores Emília Corrêa (PRD), Professora Sônia Meire (PSOL), Cícero do Santa Maria (PODEMOS) e Ricardo Marques (CIDADANIA). Submetido à votação, o Projeto foi aprovado em Primeira Discussão. Projeto de Lei número 228/2023, de autoria do Vereador Ricardo Marques (CIDADANIA), foi discutido pelo autor e pelos Vereadores Vinícius Porto (PDT), Elber Batalha Filho (PSB) e Eduardo Lima (REPUBLICANOS), e foi adiado por sete dias a requerimento do autor. Projeto de Lei número 281/2023, de autoria do Vereador Ricardo Vasconcelos (REDE), submetido à votação, foi aprovado em Primeira Discussão. Projeto de Lei número 284/2023, de autoria do Vereador Ricardo Marques (CIDADANIA), submetido à votação, foi aprovado em Primeira Discussão. Projeto de Lei número 299/2023, de autoria da Vereadora Professora Sônia Meire (PSOL), foi discutido pela autora e, submetido à votação, foi aprovado em Primeira Discussão. Projeto de Lei número 313/2023, de autoria da Vereadora Sheyla Galba (CIDADANIA), submetido à votação, foi aprovado em Primeira Discussão. Requerimento número 1/2024, de autoria do Vereador Elber Batalha Filho (PSB), submetido à votação, foi aprovado em Discussão Única. Requerimento número 2/2024, de autoria do Vereador Elber Batalha Filho (PSB), submetido à votação, foi aprovado em Discussão Única. Requerimento número 27/2024, de autoria do Vereador Cícero do Santa Maria (PODEMOS), submetido à votação, foi aprovado em Discussão Única. Requerimento número 30/2024, de autoria da Vereadora Professora Sônia Meire (PSOL), submetido à votação, foi aprovado em Discussão Única. E, como nada mais havia a tratar, o Senhor Presidente convocou Sessão Ordinária em vinte e nove de fevereiro, na hora Regimental, e deu por encerrada a sessão às doze horas e quarenta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fevereiro de dois mil e vinte e quatro.</w:t>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1">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8.6614173228347" w:footer="1037.4803149606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leader="none" w:pos="4419"/>
        <w:tab w:val="right" w:leader="none" w:pos="8838"/>
      </w:tabs>
      <w:ind w:right="360"/>
      <w:jc w:val="center"/>
      <w:rPr>
        <w:rFonts w:ascii="Arial" w:cs="Arial" w:eastAsia="Arial" w:hAnsi="Arial"/>
      </w:rPr>
    </w:pPr>
    <w:r w:rsidDel="00000000" w:rsidR="00000000" w:rsidRPr="00000000">
      <w:rPr>
        <w:rtl w:val="0"/>
      </w:rPr>
    </w:r>
  </w:p>
  <w:p w:rsidR="00000000" w:rsidDel="00000000" w:rsidP="00000000" w:rsidRDefault="00000000" w:rsidRPr="00000000" w14:paraId="00000013">
    <w:pPr>
      <w:tabs>
        <w:tab w:val="center" w:leader="none" w:pos="4419"/>
        <w:tab w:val="right" w:leader="none" w:pos="8838"/>
      </w:tabs>
      <w:ind w:right="360"/>
      <w:jc w:val="center"/>
      <w:rPr>
        <w:rFonts w:ascii="Arial" w:cs="Arial" w:eastAsia="Arial" w:hAnsi="Arial"/>
        <w:b w:val="1"/>
        <w:color w:val="999999"/>
      </w:rPr>
    </w:pPr>
    <w:r w:rsidDel="00000000" w:rsidR="00000000" w:rsidRPr="00000000">
      <w:rPr>
        <w:rtl w:val="0"/>
      </w:rPr>
    </w:r>
  </w:p>
  <w:p w:rsidR="00000000" w:rsidDel="00000000" w:rsidP="00000000" w:rsidRDefault="00000000" w:rsidRPr="00000000" w14:paraId="00000014">
    <w:pPr>
      <w:tabs>
        <w:tab w:val="center" w:leader="none" w:pos="4419"/>
        <w:tab w:val="right" w:leader="none" w:pos="8838"/>
      </w:tabs>
      <w:ind w:right="360"/>
      <w:jc w:val="center"/>
      <w:rPr>
        <w:rFonts w:ascii="Arial" w:cs="Arial" w:eastAsia="Arial" w:hAnsi="Arial"/>
        <w:b w:val="1"/>
        <w:color w:val="999999"/>
      </w:rPr>
    </w:pPr>
    <w:r w:rsidDel="00000000" w:rsidR="00000000" w:rsidRPr="00000000">
      <w:rPr>
        <w:rFonts w:ascii="Arial" w:cs="Arial" w:eastAsia="Arial" w:hAnsi="Arial"/>
      </w:rPr>
      <w:drawing>
        <wp:inline distB="0" distT="0" distL="0" distR="0">
          <wp:extent cx="678335" cy="765549"/>
          <wp:effectExtent b="0" l="0" r="0" t="0"/>
          <wp:docPr descr="Câmara Municipal de Aracaju" id="25"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6">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7">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4P3U+vVoKvaf4m3lNC6nhxJ2g==">CgMxLjA4AGo7ChRzdWdnZXN0LnQ2Z3Z2bHF1ZGpkZBIjRGViYXRlcyBDYW1hcmEgTXVuaWNpcGFsIGRlIEFyYWNhanVqOwoUc3VnZ2VzdC4zczVsaWVseXdpNmoSI0RlYmF0ZXMgQ2FtYXJhIE11bmljaXBhbCBkZSBBcmFjYWp1ajsKFHN1Z2dlc3Qudngyd2htdXBya3lxEiNEZWJhdGVzIENhbWFyYSBNdW5pY2lwYWwgZGUgQXJhY2FqdXIhMUtpalo1Z0hsc3QxTFg5ckhLWFBVLWxZbW1GSlN4Tl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