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4ª SESSÃO ORDINÁRIA </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 DE FEVEREIRO DE 2024</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Primeiro Secretário,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e Segundo Secretário, Vereador </w:t>
      </w:r>
      <w:r w:rsidDel="00000000" w:rsidR="00000000" w:rsidRPr="00000000">
        <w:rPr>
          <w:rFonts w:ascii="Arial" w:cs="Arial" w:eastAsia="Arial" w:hAnsi="Arial"/>
          <w:rtl w:val="0"/>
        </w:rPr>
        <w:t xml:space="preserve">Aldeilson Soares dos Santos (Binho, PMN)</w:t>
      </w:r>
      <w:r w:rsidDel="00000000" w:rsidR="00000000" w:rsidRPr="00000000">
        <w:rPr>
          <w:rFonts w:ascii="Arial" w:cs="Arial" w:eastAsia="Arial" w:hAnsi="Arial"/>
          <w:rtl w:val="0"/>
        </w:rPr>
        <w:t xml:space="preserve">. Presentes na abertura da Sessão os Senhores Vereadores: Anderson de Tuca (PDT), Aldeilson Soares dos Santos (Binho, PMN),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e Norberto Alves Júnior (Zezinho do Bugio, PSB). No decorrer da Sessão foi registrada a presença dos Vereadores: José Américo dos Santos (Bigode do Santa Maria, PSD), Camilo Daniel (PT), Doutor Manuel Marcos (PSD), Elber Batalha Filho (PSB), Emília Corrêa (PRD), Fabiano Oliveira (PP) e Ricardo Vasconcelos (REDE),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1/2024, de autoria do Poder Executivo, altera os §§ 1º e 2º do art. 3º A da Lei Complementar nº163, de 20 de Dezembro de 2017, que dispõe sobre a contribuição previdenciária suplementar patronal do Município de Aracaju para a instituição de plano de Amortização do Déficit Técnico Atuarial do Fundo Financeiro do Regime Próprio da Previdência Social dos Servidores do Município de Aracaju e dá providências correlatas. Projeto de Lei número 23/2024, de autoria do Poder Executivo, altera o inciso I do art. 12 da Lei nº 4.644, de 22 de maio de 2015, que institui o regime jurídico da função pública de Conselheiro Tutelar dos Direitos da Criança e do Adolescente do Município de Aracaju e dá providências correlatas. Projeto de Lei número 24/2024, de autoria do Poder Executivo, altera dispositivos da Lei nº 5.835, de 29 de Dezembro de 2023, que Estima a Receita e fixa a despesa do Município de Aracaju para o exercício de 2024 e dá providências correlatas. Projeto de Lei número 424/2023, de autoria do Vereador Sargento Byron Estrelas do Mar (REPUBLICANOS), institui o Dia do Profissional da Contabilidade no calendário oficial do Município de Aracaju. Projeto de Decreto Legislativo nº 61/2023, de autoria do Vereador Elber Batalha Filho (PSB), concede título de cidadania aracajuana ao Senhor Sandro Mezzarano Fonseca. Projeto de Decreto Legislativo número 6/2024, de autoria da Mesa Diretora, concede licença ao Prefeito do Município de Aracaju para ausentar-se do município e/ou do país, conforme condições que enuncia, e dá providências correlatas. Requerimentos números 25/2024, de autoria do Vereador Ricardo Marques (CIDADANIA); 26/2024, de autoria do Vereador Isac (PDT); 32/2024, 33/2024, e 34/2024, de autoria do Vereador Professor Bittencourt (PDT). Indicações números 2348/2024, de autoria da Vereadora Emília Corrêa (PRD); 2356/2024 e 2358/2024,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2414/2024, de autoria do Vereador Eduardo Lima (REPUBLICANOS). Indicações números 1/2024 e 3/2024, 17/2024 a 20/2024, de autoria do Vereador  José Ailton Nascimento (Paquito de Todos, SOLIDARIEDADE); 4/2024, 21/2024 e 22/2024, de autoria do Vereador Elber Batalha Filho (PSB), 6/2024 a 8/2024, de autoria do Vereador Alexsandro da Conceição (Soneca, PSD); 9/2024, 11/2024 a 14/2024, 16/2024, 26/2024 e 28/2024, de autoria do Vereador Eduardo Lima (REPUBLICANOS); 10/2024, e 15/2024, de autoria do Vereador Sargento Byron Estrelas do Mar (REPUBLICANOS); 23/2024 a 25/2024, de autoria do Vereador José Américo dos Santos (Bigode do Santa Maria, PSD). Relatório médico emitido pelo Dr. Marcel Vinícius em 19 de fevereiro de 2024, que declara a aptidão  da Vereadora Emília Corrêa (PRD) a retornar às atividades laborais.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Milton Dantas (Miltinho, PDT) solicitou um minuto de silêncio em homenagem ao senhor Américo Alves que morreu recentemente e pediu para que a sessão fosse denominada Américo Alves em sua homenagem.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solicitou um minuto de silêncio pela morte da senhora </w:t>
      </w:r>
      <w:r w:rsidDel="00000000" w:rsidR="00000000" w:rsidRPr="00000000">
        <w:rPr>
          <w:rFonts w:ascii="Arial" w:cs="Arial" w:eastAsia="Arial" w:hAnsi="Arial"/>
          <w:rtl w:val="0"/>
        </w:rPr>
        <w:t xml:space="preserve">Gildete Gomes.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Emília Corrêa (PRD) </w:t>
      </w:r>
      <w:r w:rsidDel="00000000" w:rsidR="00000000" w:rsidRPr="00000000">
        <w:rPr>
          <w:rFonts w:ascii="Arial" w:cs="Arial" w:eastAsia="Arial" w:hAnsi="Arial"/>
          <w:rtl w:val="0"/>
        </w:rPr>
        <w:t xml:space="preserve">que se dirigiu ao povo de Aracaju e disse que Deus é bom, e que isso é um fato para quem tem fé. Criticou o Prefeito Edvaldo Nogueira que por quatorze anos se omitiu de agir para solucionar problemas na capital, e que todas essas ações que estão sendo realizadas durante o ano de eleição deveriam ter sido iniciadas há muito tempo. Citou problemas no fornecimento do transporte público e nas UBS do município. Repudiou o pronunciamento do presidente Lula em relação a Israel, pois esse país somente se defende da agressão que sofreu e ressaltou que essa declaração vulnerabiliza a posição do Brasil no cenário internacional.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falou do Projeto Verão, que irá gerar emprego e renda para a população, parabenizou o Vereador Aldeilson Soares dos Santos (Binho, PMN) por valorizar o desenvolvimento da cultura no município de Aracaju. Disse que Sergipe liderou o crescimento no setor de serviços no mês de dezembro e que Aracaju registrou crescimento de quinze por cento no fluxo de turistas através do aeroporto. Falou que é importante apontar as deficiências do município de forma objetiva e prática para que possam ser solucionados e finalizou parabenizando a EMSURB pela ação de organização do trabalho dos ambulantes durante os eventos e festas em Aracaju. O Vereador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disse que há mais de noventa dias o medicamento Depakene não está sendo fornecido pela rede SUS no Município de Aracaju e que isso é um absurdo. </w:t>
      </w:r>
      <w:r w:rsidDel="00000000" w:rsidR="00000000" w:rsidRPr="00000000">
        <w:rPr>
          <w:rFonts w:ascii="Arial" w:cs="Arial" w:eastAsia="Arial" w:hAnsi="Arial"/>
          <w:rtl w:val="0"/>
        </w:rPr>
        <w:t xml:space="preserve">Citou o lema da campanha da fraternidade deste ano, “somos todos irmãos”</w:t>
      </w:r>
      <w:r w:rsidDel="00000000" w:rsidR="00000000" w:rsidRPr="00000000">
        <w:rPr>
          <w:rFonts w:ascii="Arial" w:cs="Arial" w:eastAsia="Arial" w:hAnsi="Arial"/>
          <w:rtl w:val="0"/>
        </w:rPr>
        <w:t xml:space="preserve">, que tem como objetivo unir o Brasil e evitar o conflito entre pessoas com concepções diferentes, e que por esse motivo devemos apoiar essa ideia. </w:t>
      </w:r>
      <w:r w:rsidDel="00000000" w:rsidR="00000000" w:rsidRPr="00000000">
        <w:rPr>
          <w:rFonts w:ascii="Arial" w:cs="Arial" w:eastAsia="Arial" w:hAnsi="Arial"/>
          <w:rtl w:val="0"/>
        </w:rPr>
        <w:t xml:space="preserve">Ressaltou que há algum tempo, quando o Supremo Tribunal Federal toma uma decisão, diversas pessoas afirmam que o motivo da decisão é perseguição a alguém,</w:t>
      </w:r>
      <w:r w:rsidDel="00000000" w:rsidR="00000000" w:rsidRPr="00000000">
        <w:rPr>
          <w:rFonts w:ascii="Arial" w:cs="Arial" w:eastAsia="Arial" w:hAnsi="Arial"/>
          <w:rtl w:val="0"/>
        </w:rPr>
        <w:t xml:space="preserve"> e que essa atitude não é positiva. Finalizou parabenizando à Igreja católica por promover esse tema na</w:t>
      </w:r>
      <w:r w:rsidDel="00000000" w:rsidR="00000000" w:rsidRPr="00000000">
        <w:rPr>
          <w:rFonts w:ascii="Arial" w:cs="Arial" w:eastAsia="Arial" w:hAnsi="Arial"/>
          <w:rtl w:val="0"/>
        </w:rPr>
        <w:t xml:space="preserve"> campanha da fraternidade </w:t>
      </w:r>
      <w:r w:rsidDel="00000000" w:rsidR="00000000" w:rsidRPr="00000000">
        <w:rPr>
          <w:rFonts w:ascii="Arial" w:cs="Arial" w:eastAsia="Arial" w:hAnsi="Arial"/>
          <w:rtl w:val="0"/>
        </w:rPr>
        <w:t xml:space="preserve">deste ano. O Vereador  </w:t>
      </w:r>
      <w:r w:rsidDel="00000000" w:rsidR="00000000" w:rsidRPr="00000000">
        <w:rPr>
          <w:rFonts w:ascii="Arial" w:cs="Arial" w:eastAsia="Arial" w:hAnsi="Arial"/>
          <w:i w:val="1"/>
          <w:rtl w:val="0"/>
        </w:rPr>
        <w:t xml:space="preserve">Milton Dantas (Miltinho, PDT)</w:t>
      </w:r>
      <w:r w:rsidDel="00000000" w:rsidR="00000000" w:rsidRPr="00000000">
        <w:rPr>
          <w:rFonts w:ascii="Arial" w:cs="Arial" w:eastAsia="Arial" w:hAnsi="Arial"/>
          <w:rtl w:val="0"/>
        </w:rPr>
        <w:t xml:space="preserve"> parabenizou o Sindipema, que está homenageando a Professora Ângela. Parabenizou o senhor Genival Oliveira Santos, conhecido como “Peu do coco", que está completando sessenta e seis anos hoje. Esclareceu que o governo do estado não gastou um centavo com a vinda do Flamengo para Aracaju, ao contrário, esse evento trouxe renda para a rede hoteleira e para ambulantes do município. Parabenizou a polícia militar pela atuação e por garantir a segurança no evento. Agradeceu ao Secretário de Segurança Pública, João Eloy, por ter efetivado a prisão dos autores do homicídio de um torcedor ocorrido há algumas semanas. 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criticou o governo Lula por enviar cento e vinte cinco toneladas de alimentos para Cuba, apesar do Brasil ter mais de vinte milhões de pessoas passando fome. Afirmou que esse ato não é ilegal, e é bonito, mas que diante da grande necessidade do povo brasileiro, essa ajuda a outros deve ser dada somente quando esse problema for resolvido no Brasil. Disse que a mesma quantidade de alimentos que foi enviada para Cuba deve ser enviada para o Nordeste, que possui muitas pessoas que precisam, tanto de alimentos quanto do acesso à água.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falou que foi procurado para falar sobre a matrícula escolar de alunos com deficiência e pela falta de profissionais especializados na rede municipal de ensino. Informou que o secretário de educação afirmou que esse ano houve um aumento muito grande na matrícula de alunos com deficiência e que irá tomar medidas emergenciais para contratar novos profissionais que possam prestar esse serviço. Mostrou vídeo sobre a fala do presidente Lula que comparava a ação do governo de Israel com o holocausto. Disse que essa afirmação é absurda e lembrou que mais de cem crianças ainda estão em cativeiro sob o domínio do Hamas. Finalizou dizendo que o presidente se tornou persona non grata pelo governo de Israel, algo que nunca ocorreu na história deste país. A Vereadora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mostrou vídeo de visita que realizou ao Hospital Fernando Franco, na qual constatou que estava lotado e que mesmo com a equipe médica completa, não tiveram condição de atender todos os pacientes. Afirmou que a Zona de Expansão precisa de um novo hospital, pois o Fernando Franco atende atualmente muitas localidades diferentes que não possuem uma sede dedicada. Ressaltou que o prefeito está realizando diversas obras no fim do mandato e que não terá tempo hábil de terminá-las, pois as iniciou este ano. Finalizou falando que há quinze dias estão em falta dois colírios essenciais para o tratamento de glaucoma na rede municipal de saúde. O Vereador </w:t>
      </w:r>
      <w:r w:rsidDel="00000000" w:rsidR="00000000" w:rsidRPr="00000000">
        <w:rPr>
          <w:rFonts w:ascii="Arial" w:cs="Arial" w:eastAsia="Arial" w:hAnsi="Arial"/>
          <w:i w:val="1"/>
          <w:rtl w:val="0"/>
        </w:rPr>
        <w:t xml:space="preserve">Alexsandro da Conceição (Soneca, PSD)</w:t>
      </w:r>
      <w:r w:rsidDel="00000000" w:rsidR="00000000" w:rsidRPr="00000000">
        <w:rPr>
          <w:rFonts w:ascii="Arial" w:cs="Arial" w:eastAsia="Arial" w:hAnsi="Arial"/>
          <w:rtl w:val="0"/>
        </w:rPr>
        <w:t xml:space="preserve"> disse que sempre sobe a essa Tribuna e ouve pessoas falarem que Aracaju está um caos, mas que não é isso que vê. Lembrou que os recursos públicos muitas vezes demoram anos para serem liberados pelas instituições de financiamento, e que por esse motivo muitas obras não puderam ser iniciadas imediatamente. Ressaltou obras nas localidades de Veneza Dois e Frigorífico. Falou que existe muita coisa para resolver em Aracaju, mas que não é correto dizer que a cidade está um completo caos. Finalizou dizendo que é papel desta Casa criticar o trabalho do executivo, porém não é razoável criticar a atuação da administração, mas ignorar todas as coisas positivas que foram feitas para o desenvolvimento da cidade.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destacou que, mesmo no recesso, as atividades não cessaram, e acompanhou de perto as matrículas nas Redes Municipal e Estadual da Educação. Salientou que a Educação Infantil tem o maior gargalo na Rede Municipal, e que, desde dois mil e nove, a matrícula de crianças até nove anos é obrigatória, mas, na contramão, os estados fecharam muitas escolas e repassaram o dever aos municípios, que não possuíam a estrutura necessária. A Vereadora mencionou números da rede pública municipal, e destacou que temos hoje quase a universalização da educação básica, embora existam muitos processos de precarização, e citou os diversos benefícios de manter as crianças nas escolas. Ressaltou que uma grande conquista do ano passado foi a criação de um cadastro de reservas que, nesse ano, deu prioridade a mais de três mil crianças. Disse que, ainda assim, muitas crianças, especialmente com deficiência, não conseguiram se matricular, e que isso será devidamente analisado junto à Comissão de Educação. Além disso, ressaltou que vem fazendo levantamento das escolas que precisam de reformas e fazendo indicações com base nisso e, além disso, é necessária a delimitação dos cargos dos profissionais de educação das creches, coordenados por empresas terceirizadas que precisam cuidar dos trabalhadores. Noutro ponto, a Parlamentar alertou para a necessidade de acompanhar o fornecimento de remédios controlados, e disse que desde novembro as pessoas sofrem com a falta dos medicamentos. Encerrou, dizendo que hoje, na Faixa de Gaza, não há uma guerra, mas um genocídio, pois já morreram mais de trinta mil pessoas, em sua maioria mulheres e crianças.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iniciou salientando o dever do Vereador e reconheceu o esforço que está sendo feito para diminuir a superlotação do Hospital de Urgências de Sergipe (HUSE), que ainda padece de diversos problemas, especialmente por receber pacientes de toda a região. Noutro ponto, alertou ao cenário problemático demonstrado por dados do Ministério do Trabalho, segundo os quais, hoje, há mais dependentes de assistência social do que pessoas com carteira de trabalho assinada. Destacou que não recorda a última vez em que uma grande empresa se firmou em Aracaju, que festas são importantes para gerar renda e empregos temporários, mas somente indústrias e grandes empresas são capazes de solucionar a problemática do desemprego. Acerca do transporte público, destacou reportagem do Jornal Nacional sobre as capitais que estão instalando ônibus com ar condicionado, enquanto Aracaju não possui sequer um projeto. Noutro ponto, citou números sobre os problemas da saúde, e que, nesse ano eleitoral, as pessoas precisam considerar que precisamos ainda resolver os problemas do passado e do presente, antes de verificar promessas futuras, e que inclusive regredimos em diversos aspectos. Destacou a falta de um Plano Diretor, que as obras não possuem conexão com a cidade, que estão atrasadas, paradas, custam caro ou contém aditivos que, muitas vezes, dobram o valor original da obra. Por fim, tratou da abordagem do Presidente da República acerca da guerra entre Hamas e Israel, e exibiu vídeo do escritor Augusto Cury sobre o tema.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Camilo Daniel (PT) solicitou inscrição para falar enquanto liderança do Partido dos Trabalhadores. O Vereador </w:t>
      </w:r>
      <w:r w:rsidDel="00000000" w:rsidR="00000000" w:rsidRPr="00000000">
        <w:rPr>
          <w:rFonts w:ascii="Arial" w:cs="Arial" w:eastAsia="Arial" w:hAnsi="Arial"/>
          <w:i w:val="1"/>
          <w:rtl w:val="0"/>
        </w:rPr>
        <w:t xml:space="preserve">Sargento Byron Estrelas do Mar (REPUBLICANOS) </w:t>
      </w:r>
      <w:r w:rsidDel="00000000" w:rsidR="00000000" w:rsidRPr="00000000">
        <w:rPr>
          <w:rFonts w:ascii="Arial" w:cs="Arial" w:eastAsia="Arial" w:hAnsi="Arial"/>
          <w:rtl w:val="0"/>
        </w:rPr>
        <w:t xml:space="preserve">disse que tem acompanhado atentamente os problemas relatados pelos demais Vereadores, e que muitos deles também foram reportados a ele pela população. Acerca dos problemas nas matrículas, mencionados pela Vereadora Professora Sônia Meire (PSOL), disse que, durante o recesso, esteve com o Secretário da Educação e que, com as melhorias de infraestrutura, e de índices educacionais, que equiparam a Rede Pública à Rede Particular, o aumento da demanda supera o alcance da oferta. Destacou que a reabertura da Escola Florentino Menezes poderá atender parte dessa demanda, e apelou ao secretário da Educação, para que as pessoas possam contar com escolas próximas a suas residências. Em outro assunto, revelou que Aracaju hoje vem se tornando cada vez mais um atrativo turístico, uma alternativa para a geração de emprego e renda, principalmente para famílias que não conseguem alocação em empregos formais. Salientou que houve muitas críticas quando da criação das emendas parlamentares e, neste mês, visitou instituições a quem direcionou as emendas impositivas, destacando que, até agora, não receberam os recursos direcionados.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José Américo dos Santos (Bigode do Santa Maria, PSD) e Ricardo Marques (CIDADANIA). O Vereador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ressaltou o sucesso do evento realizado, que trouxe a Sergipe a partida do Flamengo, um êxito da Augustus Produções, com a participação do Vereador Fabiano Oliveira (PP) e da Federação Sergipana, pela atuação do Vereador Milton Dantas (Miltinho, PDT). Mencionou que Rodolfo Landim, Presidente do Clube, enquanto ainda era dirigente da Petrobras, recebeu do então Deputado Estadual,  Fabiano Oliveira (PP), o título de cidadão sergipano e que nutre amor por Sergipe e por Aracaju. Salientou que essa boa relação possibilitou momentos emocionantes, e mencionou o sonho realizado de criança que precisava de auxílio médico para assistir à partida. Mencionou os benefícios trazidos pela partida, e a projeção nacional que o evento concedeu a Aracaju. Dirigiu aparte o Vereador Milton Dantas (Miltinho, PDT).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Garibalde (UNIÃO BRASIL), Cícero do Santa Maria (PODEMOS), Eduardo Lima (REPUBLICANOS), Isac (PDT), Milton Dantas (Miltinho, PDT), José Ailton Nascimento (Paquito de Todos, SOLIDARIEDADE), Pastor Diego (PP), Professora Sônia Meire (PSOL), Ricardo Marques (CIDADANIA), Sargento Byron Estrelas do Mar (REPUBLICANOS), Sheyla Galba (CIDADANIA), Alexsandro da Conceição (Soneca, PSD), Vinícius Porto (PDT), Norberto Alves Júnior (Zezinho do Bugio, PSB), José Américo dos Santos (Bigode do Santa Maria, PSD), Camilo Daniel (PT), Doutor Manuel Marcos (PSD), Elber Batalha Filho (PSB), Emília Corrêa (PRD), Fabiano Oliveira (PP) e Ricardo Vasconcelos (REDE) (vinte e três) e ausentes os Vereadores: Professor Bittencourt (PDT) (um). Pauta de hoje, vinte de fevereiro de dois mil e vinte e quatro. Projeto de Lei 221/2022 de autoria do Vereador Doutor Manuel Marcos (PSD), submetido à Votação foi aprovado em Redação Final. </w:t>
      </w:r>
      <w:r w:rsidDel="00000000" w:rsidR="00000000" w:rsidRPr="00000000">
        <w:rPr>
          <w:rFonts w:ascii="Arial" w:cs="Arial" w:eastAsia="Arial" w:hAnsi="Arial"/>
          <w:rtl w:val="0"/>
        </w:rPr>
        <w:t xml:space="preserve">Pela Ordem o Vereador Camilo Daniel (PT) solicitou recomposição de quórum.</w:t>
      </w:r>
      <w:r w:rsidDel="00000000" w:rsidR="00000000" w:rsidRPr="00000000">
        <w:rPr>
          <w:rFonts w:ascii="Arial" w:cs="Arial" w:eastAsia="Arial" w:hAnsi="Arial"/>
          <w:rtl w:val="0"/>
        </w:rPr>
        <w:t xml:space="preserve"> Após realizada a recomposição de quórum, o Projeto de Lei 232/2022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foi submetido à Votação e aprovado em Redação Final. Projeto de Lei 69/2023 de autoria do Vereador Fábio Meireles, submetido à Votação foi aprovado em Redação Final. Projeto de Lei 258/2023 de autoria do Vereador Sargento Byron Estrelas do Mar (REPUBLICANOS), submetido à Votação foi aprovado em Redação Final. Projeto de Lei 256/2023 de autoria do Ricardo Vasconcelos (REDE), submetido à Votação foi aprovado em Segunda Discussão. Projeto de Lei 296/2023 de autoria do Milton Dantas (Miltinho, PDT), submetido à Votação foi aprovado em Segunda Discussão. Projeto de Lei 311/2023 de autoria do Vereador Sargento Byron Estrelas do Mar (REPUBLICANOS), submetido à Votação foi aprovado em Segunda Discussão. </w:t>
      </w:r>
      <w:r w:rsidDel="00000000" w:rsidR="00000000" w:rsidRPr="00000000">
        <w:rPr>
          <w:rFonts w:ascii="Arial" w:cs="Arial" w:eastAsia="Arial" w:hAnsi="Arial"/>
          <w:rtl w:val="0"/>
        </w:rPr>
        <w:t xml:space="preserve">Emenda número 1 ao Projeto de Lei 330/2023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recebeu parecer favorável do Vereador Pastor Diego, relator da comissão de Constituição, Justiça e Redação, e parecer favorável do Vereador Ricardo Marques (CIDADANIA), relator da comissão de Obras, submetido à Votação foi aprovada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Projeto de Lei 330/2023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submetido à Votação foi aprovado em Segunda Discussão. Projeto de Lei 352/2023 de autoria do Vereador Milton Dantas (Miltinho, PDT), submetido à Votação foi aprovado em Segunda Discussão. Projeto de Lei 268/2021 de autoria do Vereadora Emília Corrêa (PRD), foi discutido pela autora que foi aparteada pelos Vereadores Norberto Alves Júnior (Zezinho do Bugio, PSB) e Elber Batalha Filho (PSB), submetido à Votação foi aprovado em Primeira Discussão. Requerimento número 840/2023 de autoria do Vereador José Américo dos Santos (Bigode do Santa Maria, PSD), submetido à Votação foi aprovado em Votação Única. Requerimento número 3/2024 de autoria do Vereador Elber Batalha Filho (PSB), foi discutido pelo autor e submetido à Votação foi aprovado em Votação Única. Requerimento número 8/2024 de autoria do Vereador Sheyla Galba (CIDADANIA), submetido à Votação foi aprovado em Votação Única. Requerimento número 11/2024 de autoria da Mesa Diretora, submetido à Votação foi aprovado em Votação Única. Requerimento número 12/2024 de autoria da Mesa Diretora, submetido à Votação foi aprovado em Votação Única. Requerimento número 13/2024 de autoria da Mesa Diretora, submetido à Votação foi aprovado em Votação Única. Requerimento número 14/2024 de autoria da Mesa Diretora, submetido à Votação foi aprovado em Votação Única. Requerimento número 15/2024 de autoria da Mesa Diretora, submetido à Votação foi aprovado em Votação Única. Requerimento número 16/2024 de autoria da Mesa Diretora, submetido à Votação foi aprovado em Votação Única. Requerimento número 17/2024 de autoria da Mesa Diretora, submetido à Votação foi aprovado em Votação Única. </w:t>
      </w:r>
      <w:r w:rsidDel="00000000" w:rsidR="00000000" w:rsidRPr="00000000">
        <w:rPr>
          <w:rFonts w:ascii="Arial" w:cs="Arial" w:eastAsia="Arial" w:hAnsi="Arial"/>
          <w:rtl w:val="0"/>
        </w:rPr>
        <w:t xml:space="preserve">Requerimento número 21/2024 de autoria do Vereador Professor Bittencourt (PDT), foi retirado a pedido do autor submetido à Votação foi aprovado em Votação Única.</w:t>
      </w:r>
      <w:r w:rsidDel="00000000" w:rsidR="00000000" w:rsidRPr="00000000">
        <w:rPr>
          <w:rFonts w:ascii="Arial" w:cs="Arial" w:eastAsia="Arial" w:hAnsi="Arial"/>
          <w:rtl w:val="0"/>
        </w:rPr>
        <w:t xml:space="preserve"> Requerimento número 32/2024 de autoria do Vereador Professor Bittencourt (PDT), foi discutido pelos Vereadores Elber Batalha Filho (PSB), Vinícius Porto (PDT) e Emília Corrêa (PRD) submetido à Votação foi aprovado em Votação Única. Requerimento número 33/2024 de autoria do Vereador Professor Bittencourt (PDT), submetido à Votação foi aprovado em Votação Única. E, como nada mais havia a tratar, o Senhor Presidente convocou uma Sessão Extraordinária que será aberta em poucos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fevereiro de dois mil e vinte e quatro.</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vqBBTJzfxEw5Q2ajLrArLo0Fw==">CgMxLjA4AHIhMWtyN3R4OTFNWG9xODBUaFUxUkFic21PTXRqYmhra2Jo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