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w:t>
      </w:r>
      <w:r w:rsidDel="00000000" w:rsidR="00000000" w:rsidRPr="00000000">
        <w:rPr>
          <w:rFonts w:ascii="Arial" w:cs="Arial" w:eastAsia="Arial" w:hAnsi="Arial"/>
          <w:b w:val="1"/>
          <w:rtl w:val="0"/>
        </w:rPr>
        <w:t xml:space="preserve"> DE AGOSTO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em exercício, Vereador Adriano Taxista (PODEMOS), declarou aberta a Sessão, com o Vereador José Ailton Nascimento (Paquito de Todos, PODEMOS) ocupando a Primeira e a Segunda Secretarias. Presentes na abertura da Sessão os Senhores Vereadores: Adriano Taxista (PODEMOS), Emília Corrêa (PL), José Ailton Nascimento (Paquito de Todos, PODEMOS), Professora Sônia Meire (PSOL), Ricardo Marques (CIDADANIA), e Sargento Byron Estrelas do Mar (MDB) (seis). Ausentes os Vereadores: Anderson de Tuca (UNIÃO BRASIL), José Américo dos Santos Silva (Bigode do Santa Maria, PSD), Aldeilson Soares dos Santos (Binho, PODEMOS), Breno Garibalde (REDE), Camilo Daniel (PT), Cícero do Santa Maria (PODEMOS), Doutor Manuel Marcos (PSD), Eduardo Lima (REPUBLICANOS), Elber Batalha Filho (PSB), Fabiano Oliveira (PP), Isac (UNIÃO BRASIL), Joaquim da Janelinha (PDT), Pastor Diego (UNIÃO BRASIL), Professor Bittencourt (PDT), Ricardo Vasconcelos (PSD), Sheyla Galba (UNIÃO BRASIL), Alexsandro da Conceição (Soneca, PSD), Vinícius Porto (PDT) (dezoito),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222/2024, de autoria do Vereador Doutor Manuel Marcos (PSD), que institui no município de Aracaju o mês "Maio Marrom", dedicado à realização de ações educativas para prevenção da doença celíaca institui a utilização de cordão para a identificação de pessoas com doença de Parkinson e estabelece prioridade de atendimento no âmbito do município de Aracaju; e 236/2024, de autoria do Vereador Sargento Byron Estrelas do Mar (MDB), que institui o “Dia municipal de conscientização da Síndrome de Tourette e do transtorno obsessivo-compulsivo (toc)” e dá outras providências. Requerimento número 322/2024, de autoria do Vereador Isac (UNIÃO BRASIL). Assumiu a Presidência o Vereador Sargento Byron Estrelas do Mar (MDB).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Adriano Taxista (PODEMOS) </w:t>
      </w:r>
      <w:r w:rsidDel="00000000" w:rsidR="00000000" w:rsidRPr="00000000">
        <w:rPr>
          <w:rFonts w:ascii="Arial" w:cs="Arial" w:eastAsia="Arial" w:hAnsi="Arial"/>
          <w:rtl w:val="0"/>
        </w:rPr>
        <w:t xml:space="preserve">tratou de denúncia que lhe foi prestada por ex-cobradora da empresa “Via Paraíso” e, assim como outros funcionários, foi desligada sem o pagamento de verbas rescisórias ou outros direitos assegurados pela legislação trabalhista. Sustentou que esta Casa precisa buscar mecanismos para sanar os problemas enfrentados pelos trabalhadores rodoviários, afinal, essas empresas já fazem uso de mecanismos como recuperação judicial e, em alguns meses, irão parar totalmente de operar no Município. Reprovou também a omissão da Superintendência Municipal de Transportes e Trânsito (SMTT) e o desconto salarial por avarias, que denotou ser ilegal, e disse que, no próximo dia treze, os trabalhadores participarão de manifestação pacífica diante da sede do Ministério Público buscando alternativas para a problemática.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informou que precisará se ausentar por razões médicas. Suspensa a Sessão às nove horas e vinte e sete minutos, por falta de quórum. Não constatado quórum para continuidade dos trabalhos e</w:t>
      </w:r>
      <w:r w:rsidDel="00000000" w:rsidR="00000000" w:rsidRPr="00000000">
        <w:rPr>
          <w:rFonts w:ascii="Arial" w:cs="Arial" w:eastAsia="Arial" w:hAnsi="Arial"/>
          <w:rtl w:val="0"/>
        </w:rPr>
        <w:t xml:space="preserve">, como nada mais havia a tratar, o Senhor Presidente em exercício, Vereador Sargento Byron Estrelas do Mar (MDB) convocou uma Sessão Ordinária em</w:t>
      </w:r>
      <w:r w:rsidDel="00000000" w:rsidR="00000000" w:rsidRPr="00000000">
        <w:rPr>
          <w:rFonts w:ascii="Arial" w:cs="Arial" w:eastAsia="Arial" w:hAnsi="Arial"/>
          <w:rtl w:val="0"/>
        </w:rPr>
        <w:t xml:space="preserve"> treze de agosto de dois mil e vinte e quatro</w:t>
      </w:r>
      <w:r w:rsidDel="00000000" w:rsidR="00000000" w:rsidRPr="00000000">
        <w:rPr>
          <w:rFonts w:ascii="Arial" w:cs="Arial" w:eastAsia="Arial" w:hAnsi="Arial"/>
          <w:rtl w:val="0"/>
        </w:rPr>
        <w:t xml:space="preserve">, na hora Regimental, e deu por encerrada a sessão às nove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4lSbEQOKcLmCWotJTPZ2Qhoufg==">CgMxLjA4AHIhMWIxQjFNNW85X0doa1BJa0VGNVdBdUJKUUdXeHg3VjF1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