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58ª SESSÃO ORDINÁRIA</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01 </w:t>
      </w:r>
      <w:r w:rsidDel="00000000" w:rsidR="00000000" w:rsidRPr="00000000">
        <w:rPr>
          <w:rFonts w:ascii="Arial" w:cs="Arial" w:eastAsia="Arial" w:hAnsi="Arial"/>
          <w:b w:val="1"/>
          <w:rtl w:val="0"/>
        </w:rPr>
        <w:t xml:space="preserve">DE AGOSTO DE 2024</w:t>
      </w:r>
      <w:r w:rsidDel="00000000" w:rsidR="00000000" w:rsidRPr="00000000">
        <w:rPr>
          <w:rFonts w:ascii="Arial" w:cs="Arial" w:eastAsia="Arial" w:hAnsi="Arial"/>
          <w:b w:val="1"/>
          <w:rtl w:val="0"/>
        </w:rPr>
        <w:t xml:space="preserve"> </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 Presentes na abertura da Sessão os Senhores Vereadores: Breno Garibalde (REDE), Eduardo Lima (REPUBLICANOS), Emília Corrêa (PL), Fabiano Oliveira (PP), José Ailton Nascimento (Paquito de Todos, PODEMOS), Professora Sônia Meire (PSOL), e Ricardo Marques (CIDADANIA). No decorrer da Sessão foi registrada a presença dos Vereadores: Adriano Taxista (PODEMOS), Anderson de Tuca (UNIÃO BRASIL), Aldeilson Soares dos Santos (Binho, PODEMOS), José Américo dos Santos Silva (Bigode do Santa Maria, PSD), Camilo Daniel (PT), Cícero do Santa Maria (PODEMOS), Doutor Manuel Marcos (PSD), Elber Batalha Filho (PSB), Isac (UNIÃO BRASIL), Pastor Diego (UNIÃO BRASIL), Professor Bittencourt (PDT), Ricardo Vasconcelos (PSD), Sargento Byron Estrelas do Mar (MDB), e Sheyla Galba (UNIÃO BRASIL) (vinte e um). Ausentes os Vereadores: Joaquim da Janelinha (PDT), Alexsandro da Conceição (Soneca, PSD), e Vinícius Porto (PDT) (três),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Quinquagésima Sétima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193/2024, de autoria do Vereador Anderson de Tuca</w:t>
      </w:r>
      <w:r w:rsidDel="00000000" w:rsidR="00000000" w:rsidRPr="00000000">
        <w:rPr>
          <w:rFonts w:ascii="Arial" w:cs="Arial" w:eastAsia="Arial" w:hAnsi="Arial"/>
          <w:rtl w:val="0"/>
        </w:rPr>
        <w:t xml:space="preserve"> (UNIÃO BRASIL)</w:t>
      </w:r>
      <w:r w:rsidDel="00000000" w:rsidR="00000000" w:rsidRPr="00000000">
        <w:rPr>
          <w:rFonts w:ascii="Arial" w:cs="Arial" w:eastAsia="Arial" w:hAnsi="Arial"/>
          <w:rtl w:val="0"/>
        </w:rPr>
        <w:t xml:space="preserve">, que cria o programa mais creche e autoriza o município de Aracaju a contratar vagas em creches de escolas particulares de educação infantil; 197/2024, de autoria do Vereador Ricardo Marques (CIDADANIA), que dispõe sobre a inclusão de salas de acomodação sensorial para autorregulação de pessoas autistas (TEA) e/ou pessoas com outras disfunções da integração sensorial (DIS) em estabelecimentos públicos municipais de saúde; 201/2024, de autoria do Vereador </w:t>
      </w:r>
      <w:r w:rsidDel="00000000" w:rsidR="00000000" w:rsidRPr="00000000">
        <w:rPr>
          <w:rFonts w:ascii="Arial" w:cs="Arial" w:eastAsia="Arial" w:hAnsi="Arial"/>
          <w:rtl w:val="0"/>
        </w:rPr>
        <w:t xml:space="preserve">Adriano Taxista (PODEMOS),</w:t>
      </w:r>
      <w:r w:rsidDel="00000000" w:rsidR="00000000" w:rsidRPr="00000000">
        <w:rPr>
          <w:rFonts w:ascii="Arial" w:cs="Arial" w:eastAsia="Arial" w:hAnsi="Arial"/>
          <w:rtl w:val="0"/>
        </w:rPr>
        <w:t xml:space="preserve"> que dispõe sobre o tempo de uso dos veículos para inclusão no sistema de transporte individual de passageiros de Aracaju-táxi, e dá providências correlatas. Projeto de Decreto Legislativo número 86/2024, de autoria do Vereador Isac (UNIÃO BRASIL), que concede Título de Cidadania Aracajuana a Senhora Iranice de Almeida Oliveira. Requerimento número 312/2024, de autoria da Comissão de Finanças.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Fabiano Oliveira (PP) parabenizou à Secretária de Estado do Esporte, Mariana Dantas, pelo aniversário natalício dela.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Adriano Taxista (PODEMOS)</w:t>
      </w:r>
      <w:r w:rsidDel="00000000" w:rsidR="00000000" w:rsidRPr="00000000">
        <w:rPr>
          <w:rFonts w:ascii="Arial" w:cs="Arial" w:eastAsia="Arial" w:hAnsi="Arial"/>
          <w:rtl w:val="0"/>
        </w:rPr>
        <w:t xml:space="preserve"> disse que as Unidades Básicas de Saúde (UBS) não possuem vagas de estacionamento reservadas para pessoas com deficiência, apresentou vídeo sobre o tema, criticou a gestão municipal, e relatou que fará denúncia ao Ministério Público pleiteando acessibilidade. Destacou que também faltam farmacêuticos nos postos de saúde, e vem sendo remanejado pessoal da recepção para a dispensa de medicamentos. O Vereador </w:t>
      </w:r>
      <w:r w:rsidDel="00000000" w:rsidR="00000000" w:rsidRPr="00000000">
        <w:rPr>
          <w:rFonts w:ascii="Arial" w:cs="Arial" w:eastAsia="Arial" w:hAnsi="Arial"/>
          <w:i w:val="1"/>
          <w:rtl w:val="0"/>
        </w:rPr>
        <w:t xml:space="preserve">Anderson de Tuca (UNIÃO BRASIL)</w:t>
      </w:r>
      <w:r w:rsidDel="00000000" w:rsidR="00000000" w:rsidRPr="00000000">
        <w:rPr>
          <w:rFonts w:ascii="Arial" w:cs="Arial" w:eastAsia="Arial" w:hAnsi="Arial"/>
          <w:rtl w:val="0"/>
        </w:rPr>
        <w:t xml:space="preserve">, reverberou a cobrança do Vereador Adriano Taxista (PODEMOS) com relação à falta de farmacêuticos nos postos de saúde da capital, e sustentou que outra carência diz respeito à falta de fraldas nas unidades. Relatou que observou a dificuldade em relação às fraldas nos quarenta e quatro postos de saúde da capital, e comprometeu-se a destinar emendas com a finalidade de sanar esse problema. Noutro ponto, asseverou que já está em processo de licitação a instalação de redutores de velocidade que foi objeto da destinação de emendas impositivas, e visa proporcionar mais educação e segurança no trânsito. O Vereador </w:t>
      </w:r>
      <w:r w:rsidDel="00000000" w:rsidR="00000000" w:rsidRPr="00000000">
        <w:rPr>
          <w:rFonts w:ascii="Arial" w:cs="Arial" w:eastAsia="Arial" w:hAnsi="Arial"/>
          <w:i w:val="1"/>
          <w:rtl w:val="0"/>
        </w:rPr>
        <w:t xml:space="preserve">Breno Garibalde (REDE) </w:t>
      </w:r>
      <w:r w:rsidDel="00000000" w:rsidR="00000000" w:rsidRPr="00000000">
        <w:rPr>
          <w:rFonts w:ascii="Arial" w:cs="Arial" w:eastAsia="Arial" w:hAnsi="Arial"/>
          <w:rtl w:val="0"/>
        </w:rPr>
        <w:t xml:space="preserve">criticou o canal de drenagem que está sendo executado na Zona de Expansão, disse que está sendo vendido como a solução dos problemas daquela população, mas é uma abordagem dos problemas que já se provou fracassada e prejudicial ao meio ambiente. Destacou que a população não foi ouvida, tampouco foi feito Relatório de Impacto de Vizinhança, e que a licença da Secretaria Estadual de Meio Ambiente autoriza a retirada de duas mil e setecentas árvores, inclusive de mangue. O Vereador </w:t>
      </w:r>
      <w:r w:rsidDel="00000000" w:rsidR="00000000" w:rsidRPr="00000000">
        <w:rPr>
          <w:rFonts w:ascii="Arial" w:cs="Arial" w:eastAsia="Arial" w:hAnsi="Arial"/>
          <w:i w:val="1"/>
          <w:rtl w:val="0"/>
        </w:rPr>
        <w:t xml:space="preserve">Camilo Daniel (PT)</w:t>
      </w:r>
      <w:r w:rsidDel="00000000" w:rsidR="00000000" w:rsidRPr="00000000">
        <w:rPr>
          <w:rFonts w:ascii="Arial" w:cs="Arial" w:eastAsia="Arial" w:hAnsi="Arial"/>
          <w:rtl w:val="0"/>
        </w:rPr>
        <w:t xml:space="preserve"> destacou que andou muito pela cidade durante o recesso, visitou locais e fiscalizou obras, e agradeceu por ter </w:t>
      </w:r>
      <w:r w:rsidDel="00000000" w:rsidR="00000000" w:rsidRPr="00000000">
        <w:rPr>
          <w:rFonts w:ascii="Arial" w:cs="Arial" w:eastAsia="Arial" w:hAnsi="Arial"/>
          <w:rtl w:val="0"/>
        </w:rPr>
        <w:t xml:space="preserve">sido atendida a reivindicação relativa à infraestrutura da </w:t>
      </w:r>
      <w:r w:rsidDel="00000000" w:rsidR="00000000" w:rsidRPr="00000000">
        <w:rPr>
          <w:rFonts w:ascii="Arial" w:cs="Arial" w:eastAsia="Arial" w:hAnsi="Arial"/>
          <w:rtl w:val="0"/>
        </w:rPr>
        <w:t xml:space="preserve">antiga rua Quatro, no bairro Lamarão. Sustentou que as indicações dos Vereadores são um instrumento importante para transmissão das demandas da comunidade ao Poder Executivo. Noutro ponto, abordou a manifestação da comunidade da Zona de Expansão com relação às obras de drenagem que vêm sendo executadas no local e prejudicará, além das comunidades tradicionais de marisqueiros e pescadores, àqueles que exploram turismo na região. O Vereador </w:t>
      </w:r>
      <w:r w:rsidDel="00000000" w:rsidR="00000000" w:rsidRPr="00000000">
        <w:rPr>
          <w:rFonts w:ascii="Arial" w:cs="Arial" w:eastAsia="Arial" w:hAnsi="Arial"/>
          <w:i w:val="1"/>
          <w:rtl w:val="0"/>
        </w:rPr>
        <w:t xml:space="preserve">Fabiano Oliveira (PP) </w:t>
      </w:r>
      <w:r w:rsidDel="00000000" w:rsidR="00000000" w:rsidRPr="00000000">
        <w:rPr>
          <w:rFonts w:ascii="Arial" w:cs="Arial" w:eastAsia="Arial" w:hAnsi="Arial"/>
          <w:rtl w:val="0"/>
        </w:rPr>
        <w:t xml:space="preserve">celebrou o trabalho realizado pelo Governo do Estado nos sessenta dias de São João que foram realizados, e o impacto positivo provocado na economia local, pelo turismo e pela geração de empregos. Disse que Sergipe já figura como terceiro maior roteiro turístico do Brasil no São João e tem potencial para ocupar o primeiro lugar. Parabenizou ao Governo do Estado pela entrega da reforma do Estádio Etelvino Mendonça, localizado em Itabaiana, uma das obras mais aguardadas na região e um marco na infraestrutura esportiva. Encerrou salientando que a boa política não é feita com gritaria e confusão, mas com ideias, perspectivas e participação efetiva. O Parlamentar </w:t>
      </w:r>
      <w:r w:rsidDel="00000000" w:rsidR="00000000" w:rsidRPr="00000000">
        <w:rPr>
          <w:rFonts w:ascii="Arial" w:cs="Arial" w:eastAsia="Arial" w:hAnsi="Arial"/>
          <w:i w:val="1"/>
          <w:rtl w:val="0"/>
        </w:rPr>
        <w:t xml:space="preserve">José Ailton Nascimento (Paquito de Todos, PODEMOS)</w:t>
      </w:r>
      <w:r w:rsidDel="00000000" w:rsidR="00000000" w:rsidRPr="00000000">
        <w:rPr>
          <w:rFonts w:ascii="Arial" w:cs="Arial" w:eastAsia="Arial" w:hAnsi="Arial"/>
          <w:rtl w:val="0"/>
        </w:rPr>
        <w:t xml:space="preserve"> apresentou a demanda da população do Bairro Industrial por segurança aos pedestres na Avenida José Conrado de Araújo. Disse que, convocado pela população, compareceu à Avenida e levou nove minutos para atravessá-la, o que atribuiu à falta de faixas de pedestre e sinalização. Propôs ao poder público um estudo pela instalação de faixas, semáforos e redutores de velocidade, pois a vida da população local é muito dificultada pelos riscos da travessia da avenida. Salientou que a Avenida Tancredo Campos padece dos mesmos problemas, e inclusive já foi objeto de manifestações, o que denota a imensa dificuldade do Poder Público de cuidar da Zona Norte de Aracaju. O Vereador </w:t>
      </w:r>
      <w:r w:rsidDel="00000000" w:rsidR="00000000" w:rsidRPr="00000000">
        <w:rPr>
          <w:rFonts w:ascii="Arial" w:cs="Arial" w:eastAsia="Arial" w:hAnsi="Arial"/>
          <w:i w:val="1"/>
          <w:rtl w:val="0"/>
        </w:rPr>
        <w:t xml:space="preserve">Pastor Diego (UNIÃO BRASIL)</w:t>
      </w:r>
      <w:r w:rsidDel="00000000" w:rsidR="00000000" w:rsidRPr="00000000">
        <w:rPr>
          <w:rFonts w:ascii="Arial" w:cs="Arial" w:eastAsia="Arial" w:hAnsi="Arial"/>
          <w:rtl w:val="0"/>
        </w:rPr>
        <w:t xml:space="preserve"> disse que foi realizado ontem no bairro Bugio, o culto de formatura dos alunos do projeto executado pela família dele, que fornece cursos profissionalizantes e relatou a importância do projeto para a geração de emprego e renda às famílias carentes. Abordou reunião com o Ministério Público que participou junto ao Vereador Professor Bittencourt (PDT), acerca do projeto de alteração da lei de licenciamento ambiental e as fragilidades legais existentes que afetam os locais de culto religioso. A Vereadora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asseverou que não parou no recesso, afinal a cidade também não para, e abordou o Projeto de Macrodrenagem dos bairros da Zona de Expansão, já em estado avançado, que disse violar vários parâmetros que garantem a proteção do meio ambiente, preocupando a população local. Salientou que a população se reuniu, parou as máquinas, mas a obra já foi retomada, e afeta profundamente os moradores da região, especialmente pescadores e marisqueiros, pois o Rio Vaza Barris é o último rio da Capital que ainda é próprio para pesca, e citou o exemplo do que ocorreu ao Rio Santa Maria. O Vereador </w:t>
      </w:r>
      <w:r w:rsidDel="00000000" w:rsidR="00000000" w:rsidRPr="00000000">
        <w:rPr>
          <w:rFonts w:ascii="Arial" w:cs="Arial" w:eastAsia="Arial" w:hAnsi="Arial"/>
          <w:i w:val="1"/>
          <w:rtl w:val="0"/>
        </w:rPr>
        <w:t xml:space="preserve">Ricardo Vasconcelos (PSD)</w:t>
      </w:r>
      <w:r w:rsidDel="00000000" w:rsidR="00000000" w:rsidRPr="00000000">
        <w:rPr>
          <w:rFonts w:ascii="Arial" w:cs="Arial" w:eastAsia="Arial" w:hAnsi="Arial"/>
          <w:rtl w:val="0"/>
        </w:rPr>
        <w:t xml:space="preserve"> mencionou o caso dos loteamentos Pousada Verde, Matinha e Soledade, que precisam de obras de infraestrutura, e esclareceu à população que, apesar de poder destinar emendas impositivas, cabe ao Poder Executivo optar ou não pela execução dos serviços.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agradeceu a todos que ajudaram a realizar o São João do Povo no bairro Santa Maria, evento que está na sexta edição e já se tornou uma tradição local. Afirmou que sem ajuda não seria capaz de realizar uma festa dessa proporção, disse que o evento foi gratuito e contribuiu para movimentar a economia da região. Lembrou que realiza trabalho social nesta comunidade desde mil novecentos e oitenta e sete e isso demonstra que é um trabalho sério sem motivação eleitoral. Agradeceu o trabalho do Vereador Manoel Marcos por realizar cirurgias, a seu pedido, para pessoas que não podiam pagar pelo tratamento. Em resposta à Vereadora Professora Sônia Meire (PSOL) declarou que em uma festa deste tamanho é difícil controlar as ações dos participantes e pediu desculpas pelo lixo deixado por eles na rua. Finalizou dizendo que não tinha pretensão política quando iniciou esses trabalhos sociais. Foi aparteado pelos Vereadores Professora Sônia Meire (PSOL), e Doutor Manuel Marcos (PSD). O Vereador </w:t>
      </w:r>
      <w:r w:rsidDel="00000000" w:rsidR="00000000" w:rsidRPr="00000000">
        <w:rPr>
          <w:rFonts w:ascii="Arial" w:cs="Arial" w:eastAsia="Arial" w:hAnsi="Arial"/>
          <w:i w:val="1"/>
          <w:rtl w:val="0"/>
        </w:rPr>
        <w:t xml:space="preserve">Cícero do Santa Maria (PODEMOS)</w:t>
      </w:r>
      <w:r w:rsidDel="00000000" w:rsidR="00000000" w:rsidRPr="00000000">
        <w:rPr>
          <w:rFonts w:ascii="Arial" w:cs="Arial" w:eastAsia="Arial" w:hAnsi="Arial"/>
          <w:rtl w:val="0"/>
        </w:rPr>
        <w:t xml:space="preserve"> lembrou que no dia quatro de setembro de dois mil e vinte três foi enviado ofício para a Empresa Municipal de Obras e Urbanização (EMURB) pedindo a manutenção de um </w:t>
      </w:r>
      <w:r w:rsidDel="00000000" w:rsidR="00000000" w:rsidRPr="00000000">
        <w:rPr>
          <w:rFonts w:ascii="Arial" w:cs="Arial" w:eastAsia="Arial" w:hAnsi="Arial"/>
          <w:rtl w:val="0"/>
        </w:rPr>
        <w:t xml:space="preserve">post</w:t>
      </w:r>
      <w:r w:rsidDel="00000000" w:rsidR="00000000" w:rsidRPr="00000000">
        <w:rPr>
          <w:rFonts w:ascii="Arial" w:cs="Arial" w:eastAsia="Arial" w:hAnsi="Arial"/>
          <w:rtl w:val="0"/>
        </w:rPr>
        <w:t xml:space="preserve">e que está prestes a cair, no conjunto Orlando Dantas, mas até o momento esse problema não foi solucionado. Citou que o Paraíso do Sul está precisando de contenção,pois quando chove as águas descem o morro. Falou que recebeu um grupo de mães de crianças autistas e se emocionou ao ouvir os relatos delas sobre as dificuldades desta situação, uma vez que muitas mães não têm condições de propiciar o tratamento adequado a seus filhos. Declarou que é preciso uma atenção maior do poder público com essas mães, uma vez que é triste para elas ver o sofrimento dos filhos por não terem acesso aos medicamentos necessários. Comentou que está tentando conseguir Benefício de Prestação Continuada (BPC) para essas crianças autistas, mas que para esse processo ter sucesso é necessário laudo emitido por neuropediatra, algo que costuma ser difícil para muitas pessoas. Foi aparteado pelos Vereadores Doutor Manuel Marcos (PSD) e Adriano Taxista (PODEMOS). O Vereador </w:t>
      </w:r>
      <w:r w:rsidDel="00000000" w:rsidR="00000000" w:rsidRPr="00000000">
        <w:rPr>
          <w:rFonts w:ascii="Arial" w:cs="Arial" w:eastAsia="Arial" w:hAnsi="Arial"/>
          <w:i w:val="1"/>
          <w:rtl w:val="0"/>
        </w:rPr>
        <w:t xml:space="preserve">Doutor Manuel Marcos (PSD)</w:t>
      </w:r>
      <w:r w:rsidDel="00000000" w:rsidR="00000000" w:rsidRPr="00000000">
        <w:rPr>
          <w:rFonts w:ascii="Arial" w:cs="Arial" w:eastAsia="Arial" w:hAnsi="Arial"/>
          <w:rtl w:val="0"/>
        </w:rPr>
        <w:t xml:space="preserve"> lembrou que hoje, primeiro de agosto, é o dia mundial da amamentação instituído pela Aliança Mundial para Aleitamento Materno, lembrou que o leite materno é riquíssimo em nutrientes e é essencial para o bebê, porque promove nutrição e melhora do sistema imunológico. Afirmou que mães que amamentam têm chances menores de desenvolver câncer de mama, doença que acomete um número expressivo de mulheres. Disse que é dever do poder público divulgar as formas de prevenção para reduzir as chances de ter esse tipo de câncer. Em outro tema, relatou que esteve na localidade Cidade Nova e encontrou um homem que sofreu um acidente vascular cerebral e está acamado, alimentado por uma sonda gástrica, e apesar disso foi abandonado pelo poder público, pois não recebe benefício previdenciário. Foi aparteado pelas Vereadoras Sheyla Galba (UNIÃO BRASIL), Professora Sônia Meire (PSOL). O Vereador </w:t>
      </w:r>
      <w:r w:rsidDel="00000000" w:rsidR="00000000" w:rsidRPr="00000000">
        <w:rPr>
          <w:rFonts w:ascii="Arial" w:cs="Arial" w:eastAsia="Arial" w:hAnsi="Arial"/>
          <w:i w:val="1"/>
          <w:rtl w:val="0"/>
        </w:rPr>
        <w:t xml:space="preserve">Eduardo Lima (REPUBLICANOS) </w:t>
      </w:r>
      <w:r w:rsidDel="00000000" w:rsidR="00000000" w:rsidRPr="00000000">
        <w:rPr>
          <w:rFonts w:ascii="Arial" w:cs="Arial" w:eastAsia="Arial" w:hAnsi="Arial"/>
          <w:rtl w:val="0"/>
        </w:rPr>
        <w:t xml:space="preserve">disse que é importante dar atenção ao que é mais importante no município de Aracaju, que são os cidadãos da cidade. Exibiu vídeo de locais no conjunto Bugio que não possuem saneamento básico e estão com esgoto a céu aberto. Citou obra realizada pela Companhia de Saneamento de Sergipe (DESO) que está destruindo a Avenida Centenário, pois o entulho não está sendo recolhido adequadamente. Mostrou indicação que foi enviada à EMURB em dois mil e vinte dois solicitando a troca das manilhas e até o momento isso não foi feito. Afirmou que, ao passar pelo Bugio, presenciou pessoas vivendo em barracos no mangue e frisou que o próximo gestor de Aracaju precisa entender que o maior patrimônio da cidade são as pessoas. Em outro assunto, citou que recebeu relatos de gestores de escolas sobre diversos transtornos psicológicos entre os alunos do sistema municipal e estadual, e que não há psicólogos suficientes para atender a essa demanda adequadamente. Declarou que tem orgulho de fazer parte desta legislatura, porque se mostrou comprometida com o povo e não com o sistema e por esse motivo ela incomoda algumas pessoas.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registrada a presença dos Vereadores Adriano Taxista (PODEMOS), Anderson de Tuca (UNIÃO BRASIL),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José Ailton Nascimento (Paquito de Todos, PODEMOS), Pastor Diego (UNIÃO BRASIL), Professor Bittencourt (PDT), Professora Sônia Meire (PSOL), Ricardo Marques (CIDADANIA), Ricardo Vasconcelos (PSD), Sargento Byron Estrelas do Mar (MDB), e Sheyla Galba (UNIÃO BRASIL) (vinte e um), e ausentes os Vereadores: Joaquim da Janelinha (PDT), Alexsandro da Conceição (Soneca, PSD), e Vinícius Porto (PDT) (três), com justificativas. Pauta de hoje, primeiro de agosto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Projeto de Lei número 77/2021, de autoria do Vereador Ricardo Vasconcelos (PSD), submetido à apreciação, foi aprovado em Redação Final. Projeto de Lei número 395/2023, de autoria da Vereadora Emília Corrêa (PL), submetido à apreciação, foi aprovado em Redação Final. Projeto de Lei número 403/2023, de autoria do Vereador Isac (UNIÃO BRASIL), submetido à apreciação, foi aprovado em Redação Final. Projeto de Lei número 420/2023, de autoria do Vereador Breno Garibalde (REDE), submetido à apreciação, foi aprovado em Redação Final. Projeto de Lei número 429/2023, de autoria do Vereador Sargento Byron Estrelas do Mar (MDB), submetido à apreciação, foi aprovado em Redação Final. Projeto de Lei número 442/2023, de autoria do Vereador Breno Garibalde (REDE), submetido à apreciação, foi aprovado em Redação Final. Projeto de Lei número 443/2023, de autoria do Vereador Camilo Daniel (PT), submetido à apreciação, foi aprovado em Redação Final. Projeto de Lei número 1/2024, de autoria do ex-Vereador Milton Dantas, submetido à apreciação, foi aprovado em Redação Final. Projeto de Lei número 21/2024, de autoria do Vereador Ricardo Marques (CIDADANIA), submetido à apreciação, foi aprovado em Redação Final. Projeto de Lei número 22/2024, de autoria do Vereador Ricardo Marques (CIDADANIA), submetido à apreciação, foi aprovado em Redação Final. Projeto de Lei número 26/2024, de autoria do Vereador Elber Batalha Filho (PSB), submetido à apreciação, foi aprovado em Redação Final. Projeto de Lei número 39/2024, de autoria do Vereador Cícero do Santa Maria (PODEMOS), submetido à apreciação, foi aprovado em Redação Final. Projeto de Lei número 51/2024, de autoria da Vereadora Emília Corrêa (PL), submetido à apreciação, foi aprovado em Redação Final. Projeto de Lei número 409/2023, de autoria do Vereador Breno Garibalde (REDE), submetido à discussão, foi aprovado em segunda votação. Projeto de Lei número 411/2023, de autoria do Vereador Alexsandro da Conceição (Soneca, PSD), submetido à discussão, foi aprovado em segunda votação.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Eduardo Lima (REPUBLICANOS) pediu o adiamento da votação do projeto da Vereadora 433/2023, dado que a Vereadora não está na Casa para esclarecer algumas dúvidas. Projeto de Lei número 433/2023, de autoria da Vereadora Emília Corrêa (PL), foi adiado por sete dias. Projeto de Lei número 31/2024, de autoria da Vereadora Sheyla Galba (UNIÃO BRASIL), submetido à discussão, foi aprovado em segunda votação. Projeto de Lei número 45/2024, de autoria do Vereador Eduardo Lima (REPUBLICANOS), submetido à discussão, foi discutido pelo autor e aprovado em segunda votação. Projeto de Lei número 65/2024, de autoria do Vereador Doutor Manuel Marcos (PSD), submetido à discussão, foi aprovado em segunda votação. Projeto de Lei número 71/2024, de autoria do ex-Vereador Milton Dantas, submetido à discussão, foi aprovado em segunda votação. Projeto de Lei número 87/2024, de autoria do Vereador Breno Garibalde (REDE), submetido à discussão, foi aprovado em segunda votação. Projeto de Lei número 89/2024, de autoria da Vereadora Sheyla Galba (UNIÃO BRASIL), submetido à discussão, foi discutido pela autora, aparteada pela Vereadora Professora Sônia Meire (PSOL), e aprovado em segunda votação. Projeto de Lei número 93/2024, de autoria da Vereadora Sheyla Galba (UNIÃO BRASIL), submetido à discussão, foi aprovado em segunda votação. Projeto de Lei número 52/2024, de autoria da Vereadora Professora Sônia Meire (PSOL), foi arquivado a requerimento da autora. E, como nada mais havia a tratar, o Senhor Presidente convocou uma Sessão Ordinária em</w:t>
      </w:r>
      <w:r w:rsidDel="00000000" w:rsidR="00000000" w:rsidRPr="00000000">
        <w:rPr>
          <w:rFonts w:ascii="Arial" w:cs="Arial" w:eastAsia="Arial" w:hAnsi="Arial"/>
          <w:rtl w:val="0"/>
        </w:rPr>
        <w:t xml:space="preserve"> seis de agosto de dois mil e vinte e quatro</w:t>
      </w:r>
      <w:r w:rsidDel="00000000" w:rsidR="00000000" w:rsidRPr="00000000">
        <w:rPr>
          <w:rFonts w:ascii="Arial" w:cs="Arial" w:eastAsia="Arial" w:hAnsi="Arial"/>
          <w:rtl w:val="0"/>
        </w:rPr>
        <w:t xml:space="preserve">, na hora Regimental, e deu por encerrada a sessão às onze horas e trinta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primeiro de agosto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D">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f2njR44foNUsweZgHt5N6JlZFA==">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