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23</w:t>
      </w:r>
      <w:r w:rsidDel="00000000" w:rsidR="00000000" w:rsidRPr="00000000">
        <w:rPr>
          <w:rFonts w:ascii="Arial" w:cs="Arial" w:eastAsia="Arial" w:hAnsi="Arial"/>
          <w:b w:val="1"/>
          <w:rtl w:val="0"/>
        </w:rPr>
        <w:t xml:space="preserve"> DE ABRIL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a Segunda secretarias. Presentes na abertura da Sessão os Senhores Vereadores: José Américo dos Santos Silva (Bigode do Santa Maria, PSD), Camilo Daniel (PT), Doutor Manuel Marcos (PSD), Elber Batalha Filho (PSB), Emília Corrêa (PL), Fabiano Oliveira (PP), Joaquim da Janelinha (PDT), José Ailton Nascimento (Paquito de Todos, PODEMOS), Pastor Diego (UNIÃO BRASIL), Ricardo Marques (CIDADANIA), Sheyla Galba (UNIÃO BRASIL) (onze). No decorrer da Sessão foi registrada a presença dos Vereadores: Anderson de Tuca (UNIÃO BRASIL), Doutor Gonzaga (Sem Partido), Vinícius Porto (PDT) (três). Ausentes os Vereadores: Aldeilson Soares dos Santos (Binho, PODEMOS), Breno Garibalde (REDE), Cícero do Santa Maria (PODEMOS), Eduardo Lima (REPUBLICANOS), Isac (UNIÃO BRASIL), Professor Bittencourt (PDT), Professora Sônia Meire (PSOL), Ricardo Vasconcelos (PSD), Sargento Byron Estrelas do Mar (MDB), Alexsandro da Conceição (Soneca, PSD) (dez)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sexta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66/2024, de autoria do Vereador Doutor Manuel Marcos (PSD), dispõe sobre a criação da Política Municipal de Diagnóstico e Tratamento dos Transtornos de Ansiedade e da Síndrome da Depressão no Âmbito do Município de Aracaju; 70/2024, de autoria do Vereador Camilo Daniel (PT), institui, no ano de 2024, o "Ano Cultural Jenner Augusto", em comemoração ao centenário de nascimento, e determina providências correlatas; 83/2024, de autoria do Vereador Elber Batalha Filho (PSB), institui o Dia do Rotary Clube e inclui no calendário cultural do Município de Aracaju e dá providências correlatas; 87/2024, de autoria do Vereador Breno Garibalde (REDE), institui, no calendário oficial de eventos do município de Aracaju, dia de incentivo ao Skate e dá outras providências.  Projeto de Decreto Legislativo número  38/2024, de autoria do Vereador José Américo dos Santos Silva (Bigode do Santa Maria, PSD), concede título de cidadania aracajuana ao senhor Manuel Glafckos Frias Pradel e solicita outras providências; 43/2024, de autoria do Vereador Ricardo Vasconcelos (PSD), concede título de cidadania aracajuana ao Senhor Luis Carlos Cambauva Beltrami e solicita outras providências; 44/2024, de autoria do Vereador Pastor Diego (UNIÃO BRASIL), concede título de cidadania aracajuana ao Senhor Adenilson Do Espírito Santo e dá providências correlatas; 45/2024, de autoria do Vereador Pastor Diego (UNIÃO BRASIL), concede título de cidadania aracajuana ao Senhor Paulo Sergio Fonseca e dá providências correlatas. </w:t>
      </w:r>
      <w:r w:rsidDel="00000000" w:rsidR="00000000" w:rsidRPr="00000000">
        <w:rPr>
          <w:rFonts w:ascii="Arial" w:cs="Arial" w:eastAsia="Arial" w:hAnsi="Arial"/>
          <w:i w:val="1"/>
          <w:rtl w:val="0"/>
        </w:rPr>
        <w:t xml:space="preserve">Inscrito para a realização de Tribuna Livre, assumiu a palavra o senhor Franklim Nunes, supervisor do Centro de Integração Empresa Escola (CIEE)</w:t>
      </w:r>
      <w:r w:rsidDel="00000000" w:rsidR="00000000" w:rsidRPr="00000000">
        <w:rPr>
          <w:rFonts w:ascii="Arial" w:cs="Arial" w:eastAsia="Arial" w:hAnsi="Arial"/>
          <w:rtl w:val="0"/>
        </w:rPr>
        <w:t xml:space="preserve">, que mostrou vídeo sobre a atuação da instituição em unir empresas e estudantes. Lembrou que a entidade  existe há sessenta anos e é a maior ONG brasileira atuante nesta área. Ressaltou que, em dois mil e vinte dois, mais de duzentos mil estagiários e mais de setenta mil jovens aprendizes foram contratados através de programas da instituição. Afirmou que a  oportunidade oferecida  aos estudantes atravessa as gerações por meio do trabalho responsável e consciente que o indivíduo  demonstrará ao longo de sua  vida e que  a primeira oportunidade de emprego tem o potencial de mudar a vida desses profissionais. Disse que esse programa combate a evasão escolar, pois permite que o estudante receba bolsa pelo seu trabalho e esta, muitas vezes, é usada  pelos estudantes para ajudar no sustento da família. Informou que todos os serviços do CIEE são gratuitos para os discentes  e  o cadastro pode ser realizado pelo site ou pelo aplicativo, disse ainda  que a  entidade  é financiada pelas instituições que pagam uma taxa de contratação. Foi interpelado pelos Vereadores Elber Batalha Filho (PSB), Doutor Manuel Marcos (PSD), Emília Corrêa (PL), Pastor Diego (UNIÃO BRASIL) e Ricardo Marques (CIDADANIA). O presidente justificou a ausência dos Vereadores Professor Bittencourt (PDT) e Cícero do Santa Maria (PODEMOS).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falou que o Tribunal Superior do Trabalho (TST)  aprovou Roseline Morais, advogada sergipana, para fazer parte da lista tríplice da qual será escolhido o próximo membro do órgão. Afirmou que apoia a nomeação, pois Sergipe já teve a honra de ter um representante da advocacia nesta Corte Superior e entende que é o papel de todo Sergipano defender a nomeação da doutora Roseline Morais. Declarou apoio à criação do Fundo Estadual de Recomposição de Danos Trabalhistas, que consiste na reversão dos valores recebidos, via indenizações coletivas, para investimento no apoio e capacitação de profissionais. Solicitou a interrupção da sessão, entre o expediente e a ordem do dia, para ouvir agentes de trânsito, servidores da SMTT, que estão presentes nesta casa. A Vereadora </w:t>
      </w:r>
      <w:r w:rsidDel="00000000" w:rsidR="00000000" w:rsidRPr="00000000">
        <w:rPr>
          <w:rFonts w:ascii="Arial" w:cs="Arial" w:eastAsia="Arial" w:hAnsi="Arial"/>
          <w:i w:val="1"/>
          <w:rtl w:val="0"/>
        </w:rPr>
        <w:t xml:space="preserve">Emília Corrêa (PL) </w:t>
      </w:r>
      <w:r w:rsidDel="00000000" w:rsidR="00000000" w:rsidRPr="00000000">
        <w:rPr>
          <w:rFonts w:ascii="Arial" w:cs="Arial" w:eastAsia="Arial" w:hAnsi="Arial"/>
          <w:rtl w:val="0"/>
        </w:rPr>
        <w:t xml:space="preserve">elogiou a doutora Roseline Morais, que faz parte da lista tríplice para nomeação no TST, declarou que é muito importante levar uma mulher sergipana para essa instituição, principalmente por ser muito competente, na atuação em processos trabalhistas. Falou sobre infestação de caramujos que está ocorrendo em Aracaju, ressaltando que os cidadãos já realizaram diversas solicitações para a prefeitura e nada foi feito até o momento. Finalizou cumprimentando os agentes da SMTT e ressaltou que é justa a presença deles nesta casa.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parabenizou a doutora Roseline Morais por fazer parte da lista tríplice do TST e afirmou estar torcendo para que ela seja nomeada. Disse que recentemente representou este parlamento no Fórum Estadual de Apoio ao Programa de </w:t>
      </w:r>
      <w:r w:rsidDel="00000000" w:rsidR="00000000" w:rsidRPr="00000000">
        <w:rPr>
          <w:rFonts w:ascii="Arial" w:cs="Arial" w:eastAsia="Arial" w:hAnsi="Arial"/>
          <w:rtl w:val="0"/>
        </w:rPr>
        <w:t xml:space="preserve">Democratização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Imóveis</w:t>
      </w:r>
      <w:r w:rsidDel="00000000" w:rsidR="00000000" w:rsidRPr="00000000">
        <w:rPr>
          <w:rFonts w:ascii="Arial" w:cs="Arial" w:eastAsia="Arial" w:hAnsi="Arial"/>
          <w:rtl w:val="0"/>
        </w:rPr>
        <w:t xml:space="preserve">, que reuniu autoridades, representantes da sociedade civil e movimentos sociais. Falou que o programa Imóvel da Gente chegou, recentemente, a Aracaju e visa promover a construção de moradia e regulamentação fundiária. </w:t>
      </w:r>
      <w:r w:rsidDel="00000000" w:rsidR="00000000" w:rsidRPr="00000000">
        <w:rPr>
          <w:rFonts w:ascii="Arial" w:cs="Arial" w:eastAsia="Arial" w:hAnsi="Arial"/>
          <w:rtl w:val="0"/>
        </w:rPr>
        <w:t xml:space="preserve">Lembrou que os moradores do Pantanal e da Orla do Atalaia poderão receber escritura de propriedades graças a ação da Administração municipal</w:t>
      </w:r>
      <w:r w:rsidDel="00000000" w:rsidR="00000000" w:rsidRPr="00000000">
        <w:rPr>
          <w:rFonts w:ascii="Arial" w:cs="Arial" w:eastAsia="Arial" w:hAnsi="Arial"/>
          <w:rtl w:val="0"/>
        </w:rPr>
        <w:t xml:space="preserve"> em parceria com o Governo do Estado. Finalizou afirmando que via nos olhos dos membros dos movimentos sociais a emoção de finalmente ter a escritura de suas casas.O Vereador </w:t>
      </w:r>
      <w:r w:rsidDel="00000000" w:rsidR="00000000" w:rsidRPr="00000000">
        <w:rPr>
          <w:rFonts w:ascii="Arial" w:cs="Arial" w:eastAsia="Arial" w:hAnsi="Arial"/>
          <w:i w:val="1"/>
          <w:rtl w:val="0"/>
        </w:rPr>
        <w:t xml:space="preserve">Joaquim da Janelinha (PDT) </w:t>
      </w:r>
      <w:r w:rsidDel="00000000" w:rsidR="00000000" w:rsidRPr="00000000">
        <w:rPr>
          <w:rFonts w:ascii="Arial" w:cs="Arial" w:eastAsia="Arial" w:hAnsi="Arial"/>
          <w:rtl w:val="0"/>
        </w:rPr>
        <w:t xml:space="preserve">falou sobre a comemoração dos quarenta e dois anos do conjunto Augusto Franco,  mostrou fotos do segundo torneio Tio Paulão, que foi realizado recentemente em homenagem a essa importante figura do esporte aracajuano, e disse estar feliz em poder representar o conjunto Augusto Franco neste parlamento, pois nesse período muitas melhoras chegaram à localidade, citando o Centro de Especialidade Odontológica (CEO) e a praça do Francão, que receberá um novo campo de futebol, com grama natural. O Vereador</w:t>
      </w:r>
      <w:r w:rsidDel="00000000" w:rsidR="00000000" w:rsidRPr="00000000">
        <w:rPr>
          <w:rFonts w:ascii="Arial" w:cs="Arial" w:eastAsia="Arial" w:hAnsi="Arial"/>
          <w:i w:val="1"/>
          <w:rtl w:val="0"/>
        </w:rPr>
        <w:t xml:space="preserve"> José Ailton Nascimento (Paquito de Todos, PODEMOS) </w:t>
      </w:r>
      <w:r w:rsidDel="00000000" w:rsidR="00000000" w:rsidRPr="00000000">
        <w:rPr>
          <w:rFonts w:ascii="Arial" w:cs="Arial" w:eastAsia="Arial" w:hAnsi="Arial"/>
          <w:rtl w:val="0"/>
        </w:rPr>
        <w:t xml:space="preserve">mostrou vídeo da rua Zeca Dantas, localizada no Bugio, que está com vazamento no esgoto e que a administração municipal está demorando a realizar o reparo. Afirmou que é importante realizar a correta fiscalização das empresas que fizeram essas obras de infraestrutura para que esses problemas sejam evitados, pois eles geram a necessidade de um novo trabalho, o que causa  desperdício de recursos. Finalizou dizendo que essa é uma boa gestão, que cuida do povo, mas que existem falhas em algumas secretarias.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parabenizou o Presidente Ricardo Vasconcelos (PSD) pela posse de oito novos servidores concursados, ocorrida ontem, vinte e dois. Em outro assunto, disse que o Prefeito Edvaldo Nogueira promove mais uma promessa de campanha com a realização do procedimento licitatório do transporte público. Destacou que, devido à grande demanda para análise das sugestões enviadas pela população, a reunião do Consórcio Metropolitano do Transporte Público da Grande Aracaju foi remarcada para o dia sete de maio, ocasião em que será apresentada a versão final do edital. Parabenizou os Vereadores Ricardo Marques (CIDADANIA) e Professora Sônia Meire (PSOL), por serem os únicos Vereadores de oposição que teceram críticas ao procedimento licitatório, mas apresentaram sugestões. Destacou que a falta de sugestões dos demais Vereadores de oposição implica dizer que ficaram satisfeitos com o procedimento. Salientou que muitos Vereadores estão mais preocupados com a chegada de Bolsonaro a Aracaju do que com as pautas do transporte público da Capital. Salientou que o procedimento licitatório representará um importante avanço ao transporte público, a exemplo da introdução de ônibus com ar condicionado e movidos a gás. Fez aparte a Vereadora Emília Corrêa (PL). Assumiu a Tribuna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que parabenizou o Vereador Fabiano Oliveira (PP) pela realização do Programa Canal Elétrico no Bairro Porto Dantas, valorizando a produção artística local. Noutro ponto, o Parlamentar abordou os onze anos de atuação do grupo AMI-SE, organização sem fins políticos ou religiosos, que promove o acolhimento e oferece estrutura às pessoas que desejam se libertar dos vícios, das drogas e da depressão. Ressaltou a necessidade de implementação de um Centro de Recuperação, assim como a necessidade de abordar esse tema nas escolas. Em seguida, o Vereador falou  do grande número de ocorrências ortopédicas atendidas pelo Hospital de Urgências de Sergipe (HUSE), grande maioria em razão de acidentes de trânsito a bordo de motocicletas. Destacou o programa executado pelo Governo do Estado para, em parceria com outros hospitais, reduzir o tempo de espera daqueles que aguardam por algum tipo de cirurgia ortopédica no estado, fornecendo mais celeridade e assistência à população sergipana. Dirigiram apartes os Vereadores Pastor Diego (UNIÃO BRASIL), Joaquim da Janelinha (PDT), e José Américo dos Santos Silva (Bigode do Santa Maria, PSD).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reforçou que vem fazendo diversas cobranças em prol da população, que não vem sendo atendidas. Disse que o Vale do Amanhecer se encontra em situação de abandono pelo Poder Público, sem infraestrutura ou iluminação pública. Renovou cobranças pela implementação de saneamento básico e fornecimento de água no Loteamento Senhor do Bonfim, Recanto Verde, Conjunto Valadares e Padre Pedro. Destacou que os pedidos feitos pelos Vereadores não vêm sendo atendidos, revelando uma falta de atenção com o Parlamento e sustentou que os problemas relatados provocam diversas consequências à vida e à saúde da população. Em outro ponto, parabenizou o Prefeito Edvaldo Nogueira pelas muitas obras levadas às periferias, e citou a obra do Conjunto Novo Horizonte. Disse que elogia os bons feitos, mas critica as falhas, e algumas secretarias não estão contribuindo com a administração do Prefeito. Disse que algumas secretarias não atendem aos Vereadores, e a pior delas é a Superintendência Municipal de Transportes e Trânsito (SMTT). Salientou que está chegando o período eleitoral e os candidatos não podem se dirigir às ruas sem dar uma resposta à população, resposta que deve ser dada, inclusive, fora do período eleitoral. Dirigiram apartes os Vereadores Doutor Manuel Marcos (PSD) e Anderson de Tuca (UNIÃO BRASIL).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Sheyla Galba (UNIÃO BRASIL) pugnou por um minuto de silêncio em homenagem póstuma à senhora Gilda Maria.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Elber Batalha Filho (PSB) cumprimentou a presença neste parlamento do Magistrado Henry Macedo, da Justiça do Trabalho, que trata do Fundo Estadual de Recomposição de Danos Trabalhistas (FERDT), que destinará recursos diretamente a melhorias para o trabalhador sergipano.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disse que, nos últimos dias, vem fazendo visitas aos bairros das periferias de Aracaju e, em todas elas, recebeu denúncias relativas ao transporte público na Capital. Asseverou que sempre fez a divulgação da consulta pública, que esteve quando o Prefeito apresentou nesta Casa o Edital da Licitação, e disse que acredita que a consulta seja uma farsa, conforme já foram feitas denúncias ao Ministério Público. Noutro ponto, destacou que o ex-Presidente Jair Bolsonaro e Michele Bolsonaro não são bem-vindos à cidade de Aracaju, porque o governo dele representou fome, destruição e, principalmente, retrocesso para o povo. Salientou falar em fome porque nunca havia se visto nesse país fila de gente para pegar ossos, porque os governos Bolsonaro e Temer não promoveram aumentos ao salário mínimo. Destacou que, quando Lula esteve em Sergipe, veio aqui para visitar as obras que deixou, e questionou quais obras Jair Bolsonaro visitaria em Aracaju. Asseverou que é lamentável o título de Cidadania Sergipana a um cidadão que não fez nada por Sergipe, e disse que esta Casa nunca aprovaria um título de Cidadania Aracajuana ao ex-Presidente. Sustentou que Bolsonaro não é nenhum motivo para celebração, mas apenas um criador de polarização baseada em fake news. Mencionou os problemas na saúde durante o governo Bolsonaro, em especial durante a pandemia, a falha na compra de vacinas e os desperdícios de doses pela adoção de uma política falha e negacionista. Abordou os prejuízos ao meio ambiente no Governo Bolsonaro, inclusive o caso de Dom e Bruno, os problemas com garimpo ilegal, queimadas e desmatamento. Lamentou, mais uma vez, que, diante desse cenário, o ex-Presidente, inelegível, seja recebido com festa. Fizeram apartes os Vereadores Emília Corrêa (PL) e Elber Batalha Filho (PSB).</w:t>
      </w:r>
      <w:r w:rsidDel="00000000" w:rsidR="00000000" w:rsidRPr="00000000">
        <w:rPr>
          <w:b w:val="1"/>
          <w:rtl w:val="0"/>
        </w:rPr>
        <w:t xml:space="preserv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José Américo dos Santos Silva (Bigode do Santa Maria, PSD), Camilo Daniel (PT), Doutor Manuel Marcos (PSD), Elber Batalha Filho (PSB), Emília Corrêa (PL), Fabiano Oliveira (PP), Joaquim da Janelinha (PDT), José Ailton Nascimento (Paquito de Todos, PODEMOS), Pastor Diego (UNIÃO BRASIL), Ricardo Marques (CIDADANIA), Sheyla Galba (UNIÃO BRASIL) (onze). No decorrer da Sessão foi registrada a presença dos Vereadores: Anderson de Tuca (UNIÃO BRASIL), Doutor Gonzaga (Sem Partido), Vinícius Porto (PDT) (três). Ausentes os Vereadores: Aldeilson Soares dos Santos (Binho, PODEMOS), Breno Garibalde (REDE), Cícero do Santa Maria (PODEMOS), Eduardo Lima (REPUBLICANOS), Isac (UNIÃO BRASIL), Professor Bittencourt (PDT), Professora Sônia Meire (PSOL), Ricardo Vasconcelos (PSD), Sargento Byron Estrelas do Mar (MDB), Alexsandro da Conceição (Soneca, PSD) (dez) todos com justificativas. Pauta de hoje,  vinte e três </w:t>
      </w:r>
      <w:r w:rsidDel="00000000" w:rsidR="00000000" w:rsidRPr="00000000">
        <w:rPr>
          <w:rFonts w:ascii="Arial" w:cs="Arial" w:eastAsia="Arial" w:hAnsi="Arial"/>
          <w:rtl w:val="0"/>
        </w:rPr>
        <w:t xml:space="preserve">de abril  de dois mil e vinte e quatro</w:t>
      </w:r>
      <w:r w:rsidDel="00000000" w:rsidR="00000000" w:rsidRPr="00000000">
        <w:rPr>
          <w:rFonts w:ascii="Arial" w:cs="Arial" w:eastAsia="Arial" w:hAnsi="Arial"/>
          <w:rtl w:val="0"/>
        </w:rPr>
        <w:t xml:space="preserve">. Projeto de Lei número 223/2023 de autoria do Vereador Fábio Meireles que submetido a votação foi aprovado em Redação Final. Projeto de Lei número 292/2023 de autoria da Vereadora Professora Sônia Meire (PSOL) que submetido a votação foi aprovado em Redação Final. Projeto de Lei número 348/2023 de autoria da Vereadora Emília Corrêa (PL) que submetido a votação foi aprovado em Redação Final. Projeto de Lei número 349/2023 de autoria da Vereadora Sheyla Galba (UNIÃO BRASIL) que submetido a votação foi aprovado em Redação Final. Projeto de Decreto Legislativo número 69/2023 de autoria da Vereadora Sheyla Galba (UNIÃO BRASIL), foi discutido pela autora, que foi aparteada pelo Vereador Camilo Daniel (PT), foi discutido pelos Vereadores Vinícius Porto (PDT), Doutor Manuel Marcos (PSD), Ricardo Marques (CIDADANIA), Emília Corrêa (PL) e Elber Batalha Filho (PSB), submetido a votação foi aprovado em Votação Única. Projeto de Lei número 250/2023 de autoria do Vereador Breno Garibalde (REDE) foi adiado pelo presidente por vinte dias. Projeto de Lei número 252/2023 de autoria do Vereador Ricardo Vasconcelos (PSD) que submetido a votação foi aprovado em Segunda Votação. Projeto de Lei número 263/2023 de autoria do Vereador Ricardo Marques (CIDADANIA) que submetido a votação foi aprovado em Segunda Votação. Projeto de Lei número 314/2023 de autoria da Vereadora Professora Sônia Meire (PSOL) que submetido a votação foi aprovado em Segunda Votação. Projeto de Lei número 389/2023 de autoria do Vereador Cícero do Santa Maria (PODEMOS) que submetido a votação foi aprovado em Segunda Votação. Projeto de Lei número 398/2023 de autoria de todos os vereadores, foi discutido pela Vereadora Emília Corrêa (PL) e submetido a votação foi aprovado em Segunda Votação. Projeto de Lei número 404/2023 de autoria do Vereador Isac (UNIÃO BRASIL) foi adiado por dez dias pelo presidente. Projeto de Lei número 316/2023 de autoria da Vereadora Sheyla Galba (UNIÃO BRASIL) foi discutido pela autora e submetido a votação foi aprovado em Primeira Votação. Projeto de Lei número 331/2023 de autoria do Vereador Sargento Byron Estrelas do Mar (MDB) que submetido a votação foi aprovado em Primeira Votação. Requerimento número 176/2024 de autoria do Vereador Elber foi discutido pelo autor e submetido a votação foi aprovado em Votação Única. Requerimento número 180/2024 de autoria do Vereador Ricardo Marques (CIDADANIA) foi discutido pelo autor e submetido a votação foi aprovado em Votação Única. Pela Ordem, o Vereador Camilo Daniel (PT) mandou um abraço para sua avó, Ester, que está assistindo a sessão. </w:t>
      </w:r>
      <w:r w:rsidDel="00000000" w:rsidR="00000000" w:rsidRPr="00000000">
        <w:rPr>
          <w:rFonts w:ascii="Arial" w:cs="Arial" w:eastAsia="Arial" w:hAnsi="Arial"/>
          <w:i w:val="1"/>
          <w:rtl w:val="0"/>
        </w:rPr>
        <w:t xml:space="preserve">Pela Ordem, o Vereador Elber Batalha Filho (PSB) </w:t>
      </w:r>
      <w:r w:rsidDel="00000000" w:rsidR="00000000" w:rsidRPr="00000000">
        <w:rPr>
          <w:rFonts w:ascii="Arial" w:cs="Arial" w:eastAsia="Arial" w:hAnsi="Arial"/>
          <w:rtl w:val="0"/>
        </w:rPr>
        <w:t xml:space="preserve">informou que hoje haverá uma sessão solene para conceder títulos de cidadãos de Aracaju para os professores Ibarê Dantas</w:t>
      </w:r>
      <w:r w:rsidDel="00000000" w:rsidR="00000000" w:rsidRPr="00000000">
        <w:rPr>
          <w:rFonts w:ascii="Arial" w:cs="Arial" w:eastAsia="Arial" w:hAnsi="Arial"/>
          <w:rtl w:val="0"/>
        </w:rPr>
        <w:t xml:space="preserve"> e Beatriz Góes Dantas,</w:t>
      </w:r>
      <w:r w:rsidDel="00000000" w:rsidR="00000000" w:rsidRPr="00000000">
        <w:rPr>
          <w:rFonts w:ascii="Arial" w:cs="Arial" w:eastAsia="Arial" w:hAnsi="Arial"/>
          <w:rtl w:val="0"/>
        </w:rPr>
        <w:t xml:space="preserve"> e que essa homenagem é extremamente merecida. Pela Ordem a Vereadora Emília Corrêa (PL) mandou um abraço para Ester, avó do Vereador Camilo, lembrou que também é avó e que é muito importante cultivar essa relação. </w:t>
      </w:r>
      <w:r w:rsidDel="00000000" w:rsidR="00000000" w:rsidRPr="00000000">
        <w:rPr>
          <w:rFonts w:ascii="Arial" w:cs="Arial" w:eastAsia="Arial" w:hAnsi="Arial"/>
          <w:i w:val="1"/>
          <w:rtl w:val="0"/>
        </w:rPr>
        <w:t xml:space="preserve">Pela Ordem, o Vereador Pastor Diego (UNIÃO BRASIL)</w:t>
      </w:r>
      <w:r w:rsidDel="00000000" w:rsidR="00000000" w:rsidRPr="00000000">
        <w:rPr>
          <w:rFonts w:ascii="Arial" w:cs="Arial" w:eastAsia="Arial" w:hAnsi="Arial"/>
          <w:rtl w:val="0"/>
        </w:rPr>
        <w:t xml:space="preserve"> informou que logo após esta sessão será realizada reunião da comissão de Justiça e Redação. E, como nada mais havia a tratar, o Senhor Presidente convocou Sessão Ordinária em</w:t>
      </w:r>
      <w:r w:rsidDel="00000000" w:rsidR="00000000" w:rsidRPr="00000000">
        <w:rPr>
          <w:rFonts w:ascii="Arial" w:cs="Arial" w:eastAsia="Arial" w:hAnsi="Arial"/>
          <w:rtl w:val="0"/>
        </w:rPr>
        <w:t xml:space="preserve"> vinte e quatro de abril de dois mil e vinte e quatro</w:t>
      </w:r>
      <w:r w:rsidDel="00000000" w:rsidR="00000000" w:rsidRPr="00000000">
        <w:rPr>
          <w:rFonts w:ascii="Arial" w:cs="Arial" w:eastAsia="Arial" w:hAnsi="Arial"/>
          <w:rtl w:val="0"/>
        </w:rPr>
        <w:t xml:space="preserve">, na hora Regimental, e deu por encerrada a sessão às onze horas e quarenta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três de</w:t>
      </w:r>
      <w:r w:rsidDel="00000000" w:rsidR="00000000" w:rsidRPr="00000000">
        <w:rPr>
          <w:rFonts w:ascii="Arial" w:cs="Arial" w:eastAsia="Arial" w:hAnsi="Arial"/>
          <w:rtl w:val="0"/>
        </w:rPr>
        <w:t xml:space="preserve"> abril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19450" cy="47625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bnK8zS5LYHX8uWy92QXMZjwrw==">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