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25ª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rPr>
      </w:pPr>
      <w:r w:rsidDel="00000000" w:rsidR="00000000" w:rsidRPr="00000000">
        <w:rPr>
          <w:rFonts w:ascii="Arial" w:cs="Arial" w:eastAsia="Arial" w:hAnsi="Arial"/>
          <w:b w:val="1"/>
          <w:rtl w:val="0"/>
        </w:rPr>
        <w:t xml:space="preserve">17</w:t>
      </w:r>
      <w:r w:rsidDel="00000000" w:rsidR="00000000" w:rsidRPr="00000000">
        <w:rPr>
          <w:rFonts w:ascii="Arial" w:cs="Arial" w:eastAsia="Arial" w:hAnsi="Arial"/>
          <w:b w:val="1"/>
          <w:rtl w:val="0"/>
        </w:rPr>
        <w:t xml:space="preserve"> DE ABRIL DE 2024</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Oliveira(PP)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ocupando a primeira e segunda secretarias. Presentes na abertura da Sessão os Senhores Vereadores: Anderson de Tuca (UNIÃO BRASIL), José Américo dos Santos Silva (Bigode do Santa Maria, PSD), Breno Garibalde (REDE), Eduardo Lima (REPUBLICANOS), Emília Corrêa (PL), Fabiano Oliveira (PP), José Ailton Nascimento (Paquito de Todos, PODEMOS), Professor Bittencourt (PDT), Ricardo Marques (CIDADANIA), Sargento Byron Estrelas do Mar (MDB), e Sheyla Galba (UNIÃO BRASIL). No decorrer da Sessão foi registrada a presença dos Vereadores: Aldeilson Soares dos Santos (Binho, PODEMOS), Camilo Daniel (PT), Cícero do Santa Maria (PODEMOS), Doutor Gonzaga (Sem Partido), Doutor Manuel Marcos (PSD), Elber Batalha Filho (PSB), Joaquim da Janelinha (PDT), Pastor Diego (UNIÃO BRASIL), Professora Sônia Meire (PSOL), Alexsandro da Conceição (Soneca, PSD) e Vinícius Porto (PDT) (vinte e dois). Ausentes os Vereadores: Isac (UNIÃO BRASIL) e Ricardo Vasconcelos (PSD) (dois),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vigésima quarta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Decreto Legislativo número  40/2024, de autoria da Comissão de Finanças, aprova as contas da Prefeitura Municipal de Aracaju referente ao exercício financeiro de 2002, bem como parecer favorável da Comissão de Finanças, Tomada de Contas e Orçamento ao Parecer Prévio às Contas Anuais de Governo da Prefeitura Municipal de Aracaju/SE, relativas ao exercício de 2002, do então Prefeito Marcelo Déda Chagas exarado pelo Egrégio Tribunal de Contas do Estado de Sergipe; 41/2024, de autoria da Comissão de Finanças, aprova as contas da Prefeitura Municipal de Aracaju referente ao exercício financeiro de 2003, bem como parecer favorável da Comissão de Finanças, Tomada de Contas e Orçamento ao Parecer Prévio às Contas Anuais de Governo da Prefeitura Municipal de Aracaju/SE, relativas ao exercício de 2003, do então Prefeito  Marcelo Déda Chagas exarado pelo Egrégio Tribunal de Contas do Estado de Sergipe. Requerimentos números 159/2024, 160/2024, e 161/2024, de autoria da Vereadora Professora Sônia Meire (PSOL); 164/2024, 170/2024, e 171/2024, todos de autoria do Vereador Isac (UNIÃO BRASIL). Moções números 32/2024 e 33/2024, ambas de autoria da Vereadora Professora Sônia Meire (PSOL). Indicações números 130/2024 e 132/2024, e 306/2024 a 310/2024, de autoria da Vereadora Emília Corrêa (PL); 260/2024, 328/2024 a 340/2024, todas de autoria da Vereadora  Sheyla Galba (UNIÃO BRASIL);  301/2024, 311/2024, 316/2024, 325/2024 e 327/2024, de autoria do Vereador Sargento Byron Estrelas do Mar (MDB); 299/2024, de autoria do Vereador José Ailton Nascimento (Paquito de Todos, PODEMOS); 302/2024 a 304/2024, e 317/2024 a 324/2024, de autoria do Vereador Doutor Manuel Marcos (PSD); 312/2024 a 315/2024, de autoria do Vereador Camilo Daniel (PT); 326/2024, de autoria do Vereador Anderson de Tuca (UNIÃO BRASIL); 341/2024, de autoria do Vereador Eduardo Lima (REPUBLICANOS) e 342/2024, de autoria do Vereador Elber Batalha Filho (PSB).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w:t>
      </w:r>
      <w:r w:rsidDel="00000000" w:rsidR="00000000" w:rsidRPr="00000000">
        <w:rPr>
          <w:rFonts w:ascii="Arial" w:cs="Arial" w:eastAsia="Arial" w:hAnsi="Arial"/>
          <w:i w:val="1"/>
          <w:rtl w:val="0"/>
        </w:rPr>
        <w:t xml:space="preserve"> Sargento Byron Estrelas do Mar (MDB)</w:t>
      </w:r>
      <w:r w:rsidDel="00000000" w:rsidR="00000000" w:rsidRPr="00000000">
        <w:rPr>
          <w:rFonts w:ascii="Arial" w:cs="Arial" w:eastAsia="Arial" w:hAnsi="Arial"/>
          <w:rtl w:val="0"/>
        </w:rPr>
        <w:t xml:space="preserve"> disse que semana passada realizou uma visita ao Recanto da Paz que está recebendo obras de melhorias e lembrou que está sendo realizado através da colaboração   entre o Governo Federal e a Prefeitura  de Aracaju. Afirmou que é necessário a atualização cadastral das famílias pela Secretaria Municipal da Família e da Assistência Social (SEMFAS) e o órgão solicitou que as famílias compareçam até a sede para fornecer as informações. Pediu que a SEMFAS realize, o mais breve possível, um mutirão para atualização do cadastro, pois isso garantirá que os moradores tenham a segurança  de receber os títulos de propriedade após o fim das obras. A vereadora </w:t>
      </w:r>
      <w:r w:rsidDel="00000000" w:rsidR="00000000" w:rsidRPr="00000000">
        <w:rPr>
          <w:rFonts w:ascii="Arial" w:cs="Arial" w:eastAsia="Arial" w:hAnsi="Arial"/>
          <w:i w:val="1"/>
          <w:rtl w:val="0"/>
        </w:rPr>
        <w:t xml:space="preserve">Sheyla Galba (UNIÃO BRASIL)</w:t>
      </w:r>
      <w:r w:rsidDel="00000000" w:rsidR="00000000" w:rsidRPr="00000000">
        <w:rPr>
          <w:rFonts w:ascii="Arial" w:cs="Arial" w:eastAsia="Arial" w:hAnsi="Arial"/>
          <w:rtl w:val="0"/>
        </w:rPr>
        <w:t xml:space="preserve"> apresentou  áudio de paciente que realiza quimioterapia e não conseguiu desobstruir o  </w:t>
      </w:r>
      <w:r w:rsidDel="00000000" w:rsidR="00000000" w:rsidRPr="00000000">
        <w:rPr>
          <w:rFonts w:ascii="Arial" w:cs="Arial" w:eastAsia="Arial" w:hAnsi="Arial"/>
          <w:rtl w:val="0"/>
        </w:rPr>
        <w:t xml:space="preserve">cateter</w:t>
      </w:r>
      <w:r w:rsidDel="00000000" w:rsidR="00000000" w:rsidRPr="00000000">
        <w:rPr>
          <w:rFonts w:ascii="Arial" w:cs="Arial" w:eastAsia="Arial" w:hAnsi="Arial"/>
          <w:rtl w:val="0"/>
        </w:rPr>
        <w:t xml:space="preserve"> por falta de soro. Afirmou que anos atrás, quando passou por tratamento de câncer teve trombose, mesmo realizando mensalmente a limpeza do aparelho, </w:t>
      </w:r>
      <w:r w:rsidDel="00000000" w:rsidR="00000000" w:rsidRPr="00000000">
        <w:rPr>
          <w:rFonts w:ascii="Arial" w:cs="Arial" w:eastAsia="Arial" w:hAnsi="Arial"/>
          <w:rtl w:val="0"/>
        </w:rPr>
        <w:t xml:space="preserve">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explicou</w:t>
      </w:r>
      <w:r w:rsidDel="00000000" w:rsidR="00000000" w:rsidRPr="00000000">
        <w:rPr>
          <w:rFonts w:ascii="Arial" w:cs="Arial" w:eastAsia="Arial" w:hAnsi="Arial"/>
          <w:rtl w:val="0"/>
        </w:rPr>
        <w:t xml:space="preserve"> que um paciente que não faz  o procedimento corre  um risco ainda maior. Informou que recebeu pedido de ajuda de uma outra cidadã que descobriu três tumores, mas a consulta para iniciar o tratamento foi agendada para dez de julho, e finalizou dizendo que se essa paciente  morrer   será por culpa das autoridades responsáveis. O Vereador </w:t>
      </w:r>
      <w:r w:rsidDel="00000000" w:rsidR="00000000" w:rsidRPr="00000000">
        <w:rPr>
          <w:rFonts w:ascii="Arial" w:cs="Arial" w:eastAsia="Arial" w:hAnsi="Arial"/>
          <w:i w:val="1"/>
          <w:rtl w:val="0"/>
        </w:rPr>
        <w:t xml:space="preserve">Anderson de Tuca (UNIÃO BRASIL)</w:t>
      </w:r>
      <w:r w:rsidDel="00000000" w:rsidR="00000000" w:rsidRPr="00000000">
        <w:rPr>
          <w:rFonts w:ascii="Arial" w:cs="Arial" w:eastAsia="Arial" w:hAnsi="Arial"/>
          <w:rtl w:val="0"/>
        </w:rPr>
        <w:t xml:space="preserve"> pediu que os Vereadores que não destinaram emendas para a Associação Desportiva Confiança que o façam  da próxima vez, pois isso é necessário para manter  times competitivos. Chamou atenção para a recente dificuldade dos jovens, em Aracaju, que desejam tirar o título de eleitor, porque hoje </w:t>
      </w:r>
      <w:r w:rsidDel="00000000" w:rsidR="00000000" w:rsidRPr="00000000">
        <w:rPr>
          <w:rFonts w:ascii="Arial" w:cs="Arial" w:eastAsia="Arial" w:hAnsi="Arial"/>
          <w:rtl w:val="0"/>
        </w:rPr>
        <w:t xml:space="preserve">só existe </w:t>
      </w:r>
      <w:r w:rsidDel="00000000" w:rsidR="00000000" w:rsidRPr="00000000">
        <w:rPr>
          <w:rFonts w:ascii="Arial" w:cs="Arial" w:eastAsia="Arial" w:hAnsi="Arial"/>
          <w:rtl w:val="0"/>
        </w:rPr>
        <w:t xml:space="preserve"> um local para realizar esse processo, enquanto antigamente havia  em diversos pontos da cidade. O Vereador </w:t>
      </w:r>
      <w:r w:rsidDel="00000000" w:rsidR="00000000" w:rsidRPr="00000000">
        <w:rPr>
          <w:rFonts w:ascii="Arial" w:cs="Arial" w:eastAsia="Arial" w:hAnsi="Arial"/>
          <w:i w:val="1"/>
          <w:rtl w:val="0"/>
        </w:rPr>
        <w:t xml:space="preserve">José Américo dos Santos Silva (Bigode do Santa Maria, PSD)</w:t>
      </w:r>
      <w:r w:rsidDel="00000000" w:rsidR="00000000" w:rsidRPr="00000000">
        <w:rPr>
          <w:rFonts w:ascii="Arial" w:cs="Arial" w:eastAsia="Arial" w:hAnsi="Arial"/>
          <w:rtl w:val="0"/>
        </w:rPr>
        <w:t xml:space="preserve"> mostrou fotos de ruas localizadas no Bairro Padre Pedro que precisam de manutenção no sistema de esgoto, pois os dejetos vazam a céu aberto. Falou da situação do Horto do Carvalho, localizado no Bairro Santa Maria, que possui uma via intransitável, porque  foi calçada com paralelepípedos, que hoje está gravemente danificada  e solicitou que o prefeito realize obra para asfaltar essa rua pois acredita que não teria um alto custo. O Vereador </w:t>
      </w:r>
      <w:r w:rsidDel="00000000" w:rsidR="00000000" w:rsidRPr="00000000">
        <w:rPr>
          <w:rFonts w:ascii="Arial" w:cs="Arial" w:eastAsia="Arial" w:hAnsi="Arial"/>
          <w:i w:val="1"/>
          <w:rtl w:val="0"/>
        </w:rPr>
        <w:t xml:space="preserve">Breno Garibalde (REDE)</w:t>
      </w:r>
      <w:r w:rsidDel="00000000" w:rsidR="00000000" w:rsidRPr="00000000">
        <w:rPr>
          <w:rFonts w:ascii="Arial" w:cs="Arial" w:eastAsia="Arial" w:hAnsi="Arial"/>
          <w:rtl w:val="0"/>
        </w:rPr>
        <w:t xml:space="preserve"> afirmou que foi visitar o Centro POP, Centro de Acolhimento a Pessoas em Situação de Rua, uma política pública que objetiva proporcionar o mínimo de dignidade para essas pessoas, e que não funciona  mais em Aracaju. Mostrou fotos dos banheiros da instituição, com falta de manutenção e sem as portas das divisórias. Disse que infelizmente a secretaria de assistência social não realiza articulação entre os diferentes órgãos da pasta. Finalizou dizendo que é importante discutir políticas públicas sobre este tema e enxergar a população em situação de rua. O Vereador </w:t>
      </w:r>
      <w:r w:rsidDel="00000000" w:rsidR="00000000" w:rsidRPr="00000000">
        <w:rPr>
          <w:rFonts w:ascii="Arial" w:cs="Arial" w:eastAsia="Arial" w:hAnsi="Arial"/>
          <w:i w:val="1"/>
          <w:rtl w:val="0"/>
        </w:rPr>
        <w:t xml:space="preserve">Doutor Manuel Marcos (PSD) </w:t>
      </w:r>
      <w:r w:rsidDel="00000000" w:rsidR="00000000" w:rsidRPr="00000000">
        <w:rPr>
          <w:rFonts w:ascii="Arial" w:cs="Arial" w:eastAsia="Arial" w:hAnsi="Arial"/>
          <w:rtl w:val="0"/>
        </w:rPr>
        <w:t xml:space="preserve">parabenizou </w:t>
      </w:r>
      <w:r w:rsidDel="00000000" w:rsidR="00000000" w:rsidRPr="00000000">
        <w:rPr>
          <w:rFonts w:ascii="Arial" w:cs="Arial" w:eastAsia="Arial" w:hAnsi="Arial"/>
          <w:rtl w:val="0"/>
        </w:rPr>
        <w:t xml:space="preserve"> os alunos da EMEF  Tenisson Ribeiro pela presença nesta casa. Lembrou que são mais de três milhões de casos de dengue e que é importante tomar medidas preventivas principalmente agora que está iniciando o período chuvoso. Afirmou que é necessário o fornecimento de vacinas, que ainda não estão disponíveis, recordou  que recentemente um adolescente,  com menos de dezesseis anos, faleceu em decorrência da dengue, por falta de um tratamento adequado, </w:t>
      </w:r>
      <w:r w:rsidDel="00000000" w:rsidR="00000000" w:rsidRPr="00000000">
        <w:rPr>
          <w:rFonts w:ascii="Arial" w:cs="Arial" w:eastAsia="Arial" w:hAnsi="Arial"/>
          <w:rtl w:val="0"/>
        </w:rPr>
        <w:t xml:space="preserve">e ressaltou </w:t>
      </w:r>
      <w:r w:rsidDel="00000000" w:rsidR="00000000" w:rsidRPr="00000000">
        <w:rPr>
          <w:rFonts w:ascii="Arial" w:cs="Arial" w:eastAsia="Arial" w:hAnsi="Arial"/>
          <w:rtl w:val="0"/>
        </w:rPr>
        <w:t xml:space="preserve"> que isso não é aceitável.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parabenizou os cinquenta e três senadores que votaram favorável à PEC da criminalização do porte e uso de drogas. Lembrou que famílias são dissolvidas pelo vício em substâncias ilícitas  e ressaltou que o único partido que não liberou seus  membros a  </w:t>
      </w:r>
      <w:r w:rsidDel="00000000" w:rsidR="00000000" w:rsidRPr="00000000">
        <w:rPr>
          <w:rFonts w:ascii="Arial" w:cs="Arial" w:eastAsia="Arial" w:hAnsi="Arial"/>
          <w:rtl w:val="0"/>
        </w:rPr>
        <w:t xml:space="preserve">votarem </w:t>
      </w:r>
      <w:r w:rsidDel="00000000" w:rsidR="00000000" w:rsidRPr="00000000">
        <w:rPr>
          <w:rFonts w:ascii="Arial" w:cs="Arial" w:eastAsia="Arial" w:hAnsi="Arial"/>
          <w:rtl w:val="0"/>
        </w:rPr>
        <w:t xml:space="preserve"> em favor deste projeto foi o PT. Finalizou declarando que não se pode ouvir e simplesmente colocar a própria opinião em questões como essa, mas sim chamar a população para ser ouvida e pediu que os Senadores e Deputados representantes de Sergipe pensem nas famílias que sofrem com essa situação. O Vereador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falou sobre a questão dos reiterados erros dos sistemas de reconhecimento facial, pois mais uma vez uma pessoa de bem foi conduzida à delegacia algemada até constatarem que o cidadão não era a pessoa que o sistema informou  originalmente. Afirmou que o fechamento da Petrobrás no estado causou um grande dano à economia de Sergipe, pois além da redução da arrecadação de impostos os gastos dos funcionários na economia local foram cessados e defendeu o retorno da Petrobrás a Sergipe. Finalizou defendendo a criação da frente parlamentar em defesa à ampliação do tratamento da diabetes tipo um, pois o equipamento Libre, essencial para o tratamento, vem sendo negado pela administração pública nas esferas federal, estadual e municipal. A Vereadora</w:t>
      </w:r>
      <w:r w:rsidDel="00000000" w:rsidR="00000000" w:rsidRPr="00000000">
        <w:rPr>
          <w:rFonts w:ascii="Arial" w:cs="Arial" w:eastAsia="Arial" w:hAnsi="Arial"/>
          <w:i w:val="1"/>
          <w:rtl w:val="0"/>
        </w:rPr>
        <w:t xml:space="preserve"> Emília Corrêa (PL) </w:t>
      </w:r>
      <w:r w:rsidDel="00000000" w:rsidR="00000000" w:rsidRPr="00000000">
        <w:rPr>
          <w:rFonts w:ascii="Arial" w:cs="Arial" w:eastAsia="Arial" w:hAnsi="Arial"/>
          <w:rtl w:val="0"/>
        </w:rPr>
        <w:t xml:space="preserve">disse que recentemente um socorrista do SAMU levou um soco de um paciente que ele atendeu e após o ataque o agressor fugiu do local. Afirmou que uma cidadã, chamada Miriam da Rocha, aguarda desde agosto do ano passado por atendimento na rede pública de saúde e está com medo de que o atendimento demore a ponto de os exames que realizou perderem a validade. Leu relato de um médico dizendo que durante todo o turno de trabalho, nesse último mês, marcaram dois pacientes para cada horário alocado e que é desumano ser médico da atenção primária atualmente.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Pastor Diego (UNIÃO BRASIL) </w:t>
      </w:r>
      <w:r w:rsidDel="00000000" w:rsidR="00000000" w:rsidRPr="00000000">
        <w:rPr>
          <w:rFonts w:ascii="Arial" w:cs="Arial" w:eastAsia="Arial" w:hAnsi="Arial"/>
          <w:rtl w:val="0"/>
        </w:rPr>
        <w:t xml:space="preserve">alertou quanto à invasão da competência legislativa pelo STF com relação à legalização de drogas, e celebrou a decisão do Senado, de retomar a posição e tramitar PEC concernente ao tema. O Vereador destacou que a sociedade brasileira é contra as drogas, e que os únicos que defendem a legalização são aqueles que não conhecem usuários ou famílias destruídas pelas drogas. Mencionou a atuação dele enquanto pastor, e o trabalho realizado com dependentes químicos, cujas decisões foram dominadas pelo vício. O Parlamentar citou pesquisas que relacionam a descriminalização de drogas, em países como o Uruguai e a Holanda, com o aumento do índice de assassinatos e o desenvolvimento do crime organizado. Destacou que países que legalizaram as drogas hoje buscam voltar atrás, e que, caso o Senado não chamasse o feito à ordem, a sociedade seria relegada ao caos pela provável legalização empreendida pelo Supremo Tribunal Federal. Criticou a posição do Partido dos Trabalhadores, que votou contra a proibição do uso de drogas, e vetou a restrição à “saidinha temporária” aprovada na Câmara dos Deputados. Ressaltou que, em dois mil e vinte e três, quinze mil presos não retornaram da “saidinha temporária”, e que não é contrário à ressocialização, mas o sistema que existe não funciona. Finalizou parabenizando o Governador Fábio Mitidieri (PSD) por desculpar-se publicamente com o jovem que foi vítima de constrangimento por erro no sistema de reconhecimento facial, e por suspender a utilização do sistema. Fizeram apartes os Vereadores Doutor Manuel Marcos (PSD), Emília Corrêa (PL). O Vereador </w:t>
      </w:r>
      <w:r w:rsidDel="00000000" w:rsidR="00000000" w:rsidRPr="00000000">
        <w:rPr>
          <w:rFonts w:ascii="Arial" w:cs="Arial" w:eastAsia="Arial" w:hAnsi="Arial"/>
          <w:i w:val="1"/>
          <w:rtl w:val="0"/>
        </w:rPr>
        <w:t xml:space="preserve">Professor Bittencourt (PDT) </w:t>
      </w:r>
      <w:r w:rsidDel="00000000" w:rsidR="00000000" w:rsidRPr="00000000">
        <w:rPr>
          <w:rFonts w:ascii="Arial" w:cs="Arial" w:eastAsia="Arial" w:hAnsi="Arial"/>
          <w:rtl w:val="0"/>
        </w:rPr>
        <w:t xml:space="preserve">celebrou a vinda das crianças da Rede Municipal de Ensino a esta casa, e desejou que eles se inspirem em pessoas como o Vereador Doutor Manuel Marcos (PSD). Lamentou a morte do político e sindicalista Milton Coelho, destacou que era amigo do pai dele e, juntos, foram presos e torturados no Vigésimo Oitavo Batalhão de Caçadores, sendo que Milton Coelho ficou inclusive cego em razão da tortura. Destacou que o político, apesar de cego, era exímio datilógrafo, e uma memória viva desse período nefasto da história, que não deve jamais ser esquecido, para que nunca se repita. Noutro tema, falou do constrangimento sofrido por João Antônio, identificado por engano pelo sistema de reconhecimento facial durante o jogo entre Confiança e Sergipe. Sugeriu um exercício de empatia, e ressaltou a vergonha e o embaraço  sofridos pelo cidadão, reforçando que, cada vez mais, essas tecnologias precisam ser sofisticadas. Mencionou a semelhança entre a doutrina de Cesare Lombroso e a Frenologia, e os erros que ocorrem nesses bancos de dados e sistemas de reconhecimento facial, provocando consequências irreparáveis. Encerrou destacando que qualquer um pode ser vítima disso, e que o cidadão constrangido no Estádio Batistão foi condenado pela internet e por aqueles que lá estavam, cobrando maior preparo também às forças policiais. Fizeram apartes os Vereadores Elber Batalha Filho (PSB), Alexsandro da Conceição (Soneca, PSD) e Professora Sônia Meire (PSOL).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Elber Batalha Filho (PSB) registrou a presença de Neu Fontes, cantor, compositor e gestor, para convidar todos ao lançamento do trabalho dele, chamado “O som da história”.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Cícero do Santa Maria (PODEMOS) justificou a ausência do Vereador Aldeilson Soares dos Santos (Binho, PODEMOS).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Camilo Daniel (PT) lamentou a morte do político Milton Coelho, ressaltando a trajetória dele no Partido dos Trabalhadores. A Vereadora </w:t>
      </w:r>
      <w:r w:rsidDel="00000000" w:rsidR="00000000" w:rsidRPr="00000000">
        <w:rPr>
          <w:rFonts w:ascii="Arial" w:cs="Arial" w:eastAsia="Arial" w:hAnsi="Arial"/>
          <w:i w:val="1"/>
          <w:rtl w:val="0"/>
        </w:rPr>
        <w:t xml:space="preserve">Professora Sônia Meire (PSOL)</w:t>
      </w:r>
      <w:r w:rsidDel="00000000" w:rsidR="00000000" w:rsidRPr="00000000">
        <w:rPr>
          <w:rFonts w:ascii="Arial" w:cs="Arial" w:eastAsia="Arial" w:hAnsi="Arial"/>
          <w:rtl w:val="0"/>
        </w:rPr>
        <w:t xml:space="preserve"> prestou solidariedade e cobrou providências para identificar a origem de ameaças contra a Deputada Estadual Linda Brasil (PSOL). Noutro ponto, citou o episódio recente de violência contra servidor do SAMU e destacou a violência contra servidores públicos, desde assédio interno, até a violência oriunda do público externo. Salientou que é preciso valorizar o serviço público cada vez mais, e que situações como essa precisam ser reprimidas e evitadas. Lamentou a morte de Milton Coelho, militante, sindicalista e político, ressaltando a trajetória dele, especialmente no período da ditadura militar. Prestou solidariedade também aos trabalhadores do Movimento Sem Terra (MST), e lembrou que hoje é o dia da reforma agrária, dia escolhido para que nunca se esqueça o Massacre de Eldorado do Carajás, onde pessoas foram assassinadas lutando por terra e pelo alimento que chega às nossas mesas. Noutro tema, tratou de matéria divulgada pelo prefeito em doze de abril, segundo a qual os servidores tiveram reajuste sessenta por cento superior à inflação nos últimos sete anos, e leu declaração dos sindicatos, reforçando que a notícia é falsa. Exibiu vídeo elaborado pelo sindicato dos servidores, e mencionou os números relativos aos aumentos e reajustes recebidos pela Guarda Municipal e pelos Agentes de Trânsito, destacando que não houve aumento real de salário. Encerrou falando das más condições de trabalho que enfrentam os servidores, além da perseguição interna.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Camilo Daniel (PT) convidou todos a participar da Sessão Solene em homenagem aos quarenta anos do Movimento Sem Terra.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(UNIÃO BRASIL), Aldeilson Soares dos Santos (Binho, PODEMOS), José Américo dos Santos Silva (Bigode do Santa Maria, PSD), Breno Garibalde (REDE), Camilo Daniel (PT), Cícero do Santa Maria (PODEMOS), Doutor Gonzaga (Sem Partido), Doutor Manuel Marcos (PSD), Eduardo Lima (REPUBLICANOS), Elber Batalha Filho (PSB), Emília Corrêa (PL), Fabiano Oliveira (PP), Joaquim da Janelinha (PDT), José Ailton Nascimento (Paquito de Todos, PODEMOS), Pastor Diego (UNIÃO BRASIL), Professor Bittencourt (PDT), Professora Sônia Meire (PSOL), Ricardo Marques (CIDADANIA), Sargento Byron Estrelas do Mar (MDB), Sheyla Galba (UNIÃO BRASIL), Alexsandro da Conceição (Soneca, PSD), Vinícius Porto (PDT) (vinte e dois), e ausentes os Vereadores: Isac (UNIÃO BRASIL) e Ricardo Vasconcelos (PSD) (dois), com justificativas. Pauta de hoje,  dezessete </w:t>
      </w:r>
      <w:r w:rsidDel="00000000" w:rsidR="00000000" w:rsidRPr="00000000">
        <w:rPr>
          <w:rFonts w:ascii="Arial" w:cs="Arial" w:eastAsia="Arial" w:hAnsi="Arial"/>
          <w:rtl w:val="0"/>
        </w:rPr>
        <w:t xml:space="preserve">de abril  de dois mil e vinte e quatro</w:t>
      </w:r>
      <w:r w:rsidDel="00000000" w:rsidR="00000000" w:rsidRPr="00000000">
        <w:rPr>
          <w:rFonts w:ascii="Arial" w:cs="Arial" w:eastAsia="Arial" w:hAnsi="Arial"/>
          <w:rtl w:val="0"/>
        </w:rPr>
        <w:t xml:space="preserve">. Projeto de Lei número 321/2023 de autoria do Vereador Fabiano Oliveira (PP) que submetido à apreciação foi aprovado em Redação Final. Projeto de Lei número 326/2023 de autoria do Vereador Eduardo Lima (REPUBLICANOS) que submetido à apreciação foi aprovado em Redação Final. Projeto de Lei número 405/2023 de autoria do Vereador Isac (UNIÃO BRASIL) (REPUBLICANOS) que submetido à discussão foi aprovado em Primeira Votação. Projeto de Lei número 408/2023 de autoria do Vereador Ricardo Marques (CIDADANIA) que submetido à discussão foi aprovado em Primeira Votação. Projeto de Lei número 425/2023 de autoria do Vereador Sargento Byron Estrelas do Mar (MDB) que submetido à discussão foi aprovado em Primeira Votação. Projeto de Lei número 2/2024 de autoria do Vereador Professor Bittencourt (PDT) que submetido à discussão foi aprovado em Primeira Votação. Requerimento número 140/2024 de autoria da Vereadora Emília Corrêa foi discutido pela autora e submetido à discussão foi aprovado em Votação Única. Requerimento número 152/2024 de autoria da Vereadora Professora Sônia Meire (PSOL) que submetido à discussão foi aprovado em votação única. Requerimento número 153/2024 de autoria da Vereadora Professora Sônia Meire (PSOL), foi discutido pelo Vereador Vinícius Porto (PDT) e foi aprovado em Votação Única. Requerimento número 154/2024 de autoria da Vereadora Professora Sônia Meire (PSOL) que submetido à discussão foi aprovado em votação única. Requerimento número 175/2024 de autoria do Vereador Ricardo Marques (CIDADANIA) foi discutido pelo autor, pelos Vereadores Vinícius Porto (PDT), Professor Bittencourt (PDT), Emília Corrêa (PL) que foi aparteada pelo Vereador Ricardo Marques (CIDADANIA) e s</w:t>
      </w:r>
      <w:r w:rsidDel="00000000" w:rsidR="00000000" w:rsidRPr="00000000">
        <w:rPr>
          <w:rFonts w:ascii="Arial" w:cs="Arial" w:eastAsia="Arial" w:hAnsi="Arial"/>
          <w:rtl w:val="0"/>
        </w:rPr>
        <w:t xml:space="preserve">ubmetido à discuss</w:t>
      </w:r>
      <w:r w:rsidDel="00000000" w:rsidR="00000000" w:rsidRPr="00000000">
        <w:rPr>
          <w:rFonts w:ascii="Arial" w:cs="Arial" w:eastAsia="Arial" w:hAnsi="Arial"/>
          <w:rtl w:val="0"/>
        </w:rPr>
        <w:t xml:space="preserve">ão foi aprovado em Votação Única. E, como nada mais havia a tratar, o Senhor Presidente convocou Sessão Ordinária em </w:t>
      </w:r>
      <w:r w:rsidDel="00000000" w:rsidR="00000000" w:rsidRPr="00000000">
        <w:rPr>
          <w:rFonts w:ascii="Arial" w:cs="Arial" w:eastAsia="Arial" w:hAnsi="Arial"/>
          <w:rtl w:val="0"/>
        </w:rPr>
        <w:t xml:space="preserve">dezoito de abril de dois mil e vinte e quatro</w:t>
      </w:r>
      <w:r w:rsidDel="00000000" w:rsidR="00000000" w:rsidRPr="00000000">
        <w:rPr>
          <w:rFonts w:ascii="Arial" w:cs="Arial" w:eastAsia="Arial" w:hAnsi="Arial"/>
          <w:rtl w:val="0"/>
        </w:rPr>
        <w:t xml:space="preserve">, na hora Regimental, e deu por encerrada a sessão às onze horas e trinta e oito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5">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dezessete de</w:t>
      </w:r>
      <w:r w:rsidDel="00000000" w:rsidR="00000000" w:rsidRPr="00000000">
        <w:rPr>
          <w:rFonts w:ascii="Arial" w:cs="Arial" w:eastAsia="Arial" w:hAnsi="Arial"/>
          <w:rtl w:val="0"/>
        </w:rPr>
        <w:t xml:space="preserve"> abril 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A">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0"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2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1308100</wp:posOffset>
              </wp:positionH>
              <wp:positionV relativeFrom="paragraph">
                <wp:posOffset>520700</wp:posOffset>
              </wp:positionV>
              <wp:extent cx="3219450" cy="476250"/>
              <wp:effectExtent b="0" l="0" r="0" t="0"/>
              <wp:wrapNone/>
              <wp:docPr id="2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19450" cy="476250"/>
                      </a:xfrm>
                      <a:prstGeom prst="rect"/>
                      <a:ln/>
                    </pic:spPr>
                  </pic:pic>
                </a:graphicData>
              </a:graphic>
            </wp:anchor>
          </w:drawing>
        </mc:Fallback>
      </mc:AlternateContent>
    </w:r>
  </w:p>
  <w:p w:rsidR="00000000" w:rsidDel="00000000" w:rsidP="00000000" w:rsidRDefault="00000000" w:rsidRPr="00000000" w14:paraId="0000000C">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0D">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0E">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dyM2W7pFIswnMTfyq2SESNqC0A==">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