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85ª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3</w:t>
      </w:r>
      <w:r w:rsidDel="00000000" w:rsidR="00000000" w:rsidRPr="00000000">
        <w:rPr>
          <w:rFonts w:ascii="Calibri" w:cs="Calibri" w:eastAsia="Calibri" w:hAnsi="Calibri"/>
          <w:b w:val="1"/>
          <w:sz w:val="32"/>
          <w:szCs w:val="32"/>
          <w:rtl w:val="0"/>
        </w:rPr>
        <w:t xml:space="preserve"> DE</w:t>
      </w:r>
      <w:r w:rsidDel="00000000" w:rsidR="00000000" w:rsidRPr="00000000">
        <w:rPr>
          <w:rFonts w:ascii="Calibri" w:cs="Calibri" w:eastAsia="Calibri" w:hAnsi="Calibri"/>
          <w:b w:val="1"/>
          <w:sz w:val="32"/>
          <w:szCs w:val="32"/>
          <w:rtl w:val="0"/>
        </w:rPr>
        <w:t xml:space="preserve"> OUTUBRO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EDUARDO LIMA (REPUBLICANOS)</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PASTOR DIEGO (PP)</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PASTOR DIEGO (PP)</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treze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Eduardo Lima (REPUBLICANOS), Elber Batalha Filho (PSB),  Emília Corrêa (PATRIOTA), Isac (PDT), Milton Dantas (Miltinho, PDT),  José Ailton Nascimento (Paquito de Todos, SOLIDARIEDADE),  Pastor Diego (PP), Ricardo Marques (CIDADANIA)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José Américo dos Santos Silva (Bigode do Santa Maria, PSD), Aldeilson Soares dos Santos(Binho, PMN),  Breno Garibalde (UNIÃO BRASIL),  Cícero do Santa Maria (PODEMOS), Fabiano Oliveira (PP), Josenito Vitale de Jesus (Nitinho,PSD), Professora Sônia Meire (PSOL), Ricardo Vasconcelos (REDE), Sargento Byron Estrelas do Mar (REPUBLICANOS), Sheyla Galba (CIDADANIA), Vinícius Porto (PDT), e Norberto Alves Júnior (Zezinho do Bugio, PSB),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um</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Professor Bittencourt (PDT), ambos com justificativas, e Professora Ângela Melo (PT), licenciada para tratamento de saúde três). Lida a Ata da Octagésima Quarta Sessão Ordinária, que foi aprovada sem restrições. Ato contínuo, o Senhor Presidente convidou todos a ouvirem  a execução do Hino Nacional.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Projetos de Lei números 253/2023, de autoria do Vereador  Sargento Byron Estrelas do Mar (REPUBLICANOS), dispõe sobre a proteção do idoso nos procedimentos de contratação de empréstimo  consignado e de cartão de crédito consignado no Município de Aracaju. Requerimentos números 655/2023, 656/2023, 659/2023, 665/2023, todos de autoria do Vereador Milton Dantas (Miltinho, PDT). Indicações números 1738 a 1746/2023,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2008/2023, de autoria do Vereador Sargento Byron Estrelas do Mar (REPUBLICANOS), 2016/2023, de autoria do Vereador Ricardo Vasconcelos (REDE), 2023 a 2036/2023, todos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2041/2023 e 2045 a 2048/2023, de autoria do Vereador José Américo dos Santos Silva (Bigode do Santa Maria, PSD). Ato contínuo,  o Senhor Presidente comunicou a realização da Tribuna Livre com a presença do Senhor Alisson Alves Ribeiro, Líder comunitário da Associação Visão Comunitária - Aviscom. </w:t>
      </w:r>
      <w:r w:rsidDel="00000000" w:rsidR="00000000" w:rsidRPr="00000000">
        <w:rPr>
          <w:rFonts w:ascii="Calibri" w:cs="Calibri" w:eastAsia="Calibri" w:hAnsi="Calibri"/>
          <w:b w:val="1"/>
          <w:sz w:val="28"/>
          <w:szCs w:val="28"/>
          <w:rtl w:val="0"/>
        </w:rPr>
        <w:t xml:space="preserve">Alisson Alves Ribeiro</w:t>
      </w:r>
      <w:r w:rsidDel="00000000" w:rsidR="00000000" w:rsidRPr="00000000">
        <w:rPr>
          <w:rFonts w:ascii="Calibri" w:cs="Calibri" w:eastAsia="Calibri" w:hAnsi="Calibri"/>
          <w:sz w:val="28"/>
          <w:szCs w:val="28"/>
          <w:rtl w:val="0"/>
        </w:rPr>
        <w:t xml:space="preserve"> que em seu pronunciamento agradeceu pelo espaço e disse que sua comunidade, localizada no Bairro São Conrado, está abandonada e culpou os Vereadores que nada fazem e só aparecem em época de eleição. Continuou sua fala colocando que o nome da Avenida José Carlos Silva vem causando terror por causa dos vários acidentes, e que caminha todo dia pela comunidade e conhece a realidade do local, citando que crianças e idosos não têm seus direitos assistidos, e que o bairro é conhecido como perigoso e por isso discriminado. Pediu encarecidamente que o Prefeito faça Aracaju uma cidade do futuro e inclua seu bairro também, e que outros bairros tiveram benefícios, porém o citado está completamente abandonado, necessitando de construção de praças, outras precisam de reformas, lembrando que crianças precisam de lazer, sendo um  bairro muito antigo, e que está fazendo sua parte como líder comunitário, sugeriu que os Vereadores façam a parte deles também,  e que veio neste Parlamento pela voz calada dos moradores que  estão há quarenta anos no local. Citou que muitos moradores que vivem de maneira desumana, e que a semente do bem tem que ser plantada na comunidade, se faz necessária as melhorias no local, e alguns parlamentares não retornarão em dois mil e vinte e quatro se não buscarem fazer a diferença. Finalizou, dizendo que o local não precisa de exercícios de aeróbica, mas da construção de um posto de saúde para atender a toda comunidade e continuará seu trabalho com objetivo de ajudar nas devidas melhorias. Foi interpelado pelos Vereadores Sheyla Galba, Emília Corrêa, Ricardo Marques, Breno Garibalde, Sargento Byron Estrelas do Mar, Professora Sônia Meire, Isac, Elber Batalha, Pastor Diego.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Breno </w:t>
      </w:r>
      <w:r w:rsidDel="00000000" w:rsidR="00000000" w:rsidRPr="00000000">
        <w:rPr>
          <w:rFonts w:ascii="Calibri" w:cs="Calibri" w:eastAsia="Calibri" w:hAnsi="Calibri"/>
          <w:b w:val="1"/>
          <w:sz w:val="28"/>
          <w:szCs w:val="28"/>
          <w:rtl w:val="0"/>
        </w:rPr>
        <w:t xml:space="preserve">Garibalde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iniciou sua fala fazendo sua autodescrição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 comentou o discurso do Líder Comunitário dizendo que ele tem razão na cobrança para o Bairro São Conrado e pediu  que o Prefeito sendo o último ano de gestão, resolva os problemas da comunidade, e, que com relação a Avenida José Carlos Silva informou que hoje tem reunião com o Superintendente Municipal de Transporte  e Trânsito, Renato Teles, para que ele, se puder, possa comparecer a esta Casa. Em outro assunto, disse que esteve semana passada no Bairro Soledade pois recebeu denúncias de fraldas, que estão sendo utilizadas com péssima qualidade, e o limite é apenas de cento e vinte por mês, e que contactou a Secretaria Municipal da Saúde, e a mesma disse que precisa fazer ouvidoria e licitação, a seu ver,  é  necessário e urgente resolver essa situação. Concluiu, deixando sua indignação dizendo que os problemas de Aracaju precisam ser resolvidos. A Vereadora </w:t>
      </w:r>
      <w:r w:rsidDel="00000000" w:rsidR="00000000" w:rsidRPr="00000000">
        <w:rPr>
          <w:rFonts w:ascii="Calibri" w:cs="Calibri" w:eastAsia="Calibri" w:hAnsi="Calibri"/>
          <w:b w:val="1"/>
          <w:sz w:val="28"/>
          <w:szCs w:val="28"/>
          <w:rtl w:val="0"/>
        </w:rPr>
        <w:t xml:space="preserve">Emília Corrêa </w:t>
      </w:r>
      <w:r w:rsidDel="00000000" w:rsidR="00000000" w:rsidRPr="00000000">
        <w:rPr>
          <w:rFonts w:ascii="Calibri" w:cs="Calibri" w:eastAsia="Calibri" w:hAnsi="Calibri"/>
          <w:sz w:val="28"/>
          <w:szCs w:val="28"/>
          <w:rtl w:val="0"/>
        </w:rPr>
        <w:t xml:space="preserve">fez sua autodescrição e na oportunidade, disse que recebeu  uma </w:t>
      </w:r>
      <w:r w:rsidDel="00000000" w:rsidR="00000000" w:rsidRPr="00000000">
        <w:rPr>
          <w:rFonts w:ascii="Calibri" w:cs="Calibri" w:eastAsia="Calibri" w:hAnsi="Calibri"/>
          <w:sz w:val="28"/>
          <w:szCs w:val="28"/>
          <w:rtl w:val="0"/>
        </w:rPr>
        <w:t xml:space="preserve">revista chamada Mandato informado  atuante e propositivo </w:t>
      </w:r>
      <w:r w:rsidDel="00000000" w:rsidR="00000000" w:rsidRPr="00000000">
        <w:rPr>
          <w:rFonts w:ascii="Calibri" w:cs="Calibri" w:eastAsia="Calibri" w:hAnsi="Calibri"/>
          <w:sz w:val="28"/>
          <w:szCs w:val="28"/>
          <w:rtl w:val="0"/>
        </w:rPr>
        <w:t xml:space="preserve">que foi distribuída por parte  da Prefeitura, dizendo que é muito bonita, papel caro, de boa qualidade, e que já se trata de  política para o próximo ano. Em outro assunto, parabenizou a eleição do Conselho Tutelar e os eleitos e que eles vão trabalhar em dedicação exclusiva, mas o salário que vão receber é pouco. Informou que esteve em alguns conselhos e verificou a precariedade, mostrando vídeo do local. Finalizou, comentando sobre as fraldas oferecidas pela Prefeitura dizendo que perguntou à secretária  pela qualidade, e ela respondeu, indagando se  era para ser igual a dos hospitais particulares, informando ainda que existe também o limite de utilização por pessoa.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O Vereador</w:t>
      </w:r>
      <w:r w:rsidDel="00000000" w:rsidR="00000000" w:rsidRPr="00000000">
        <w:rPr>
          <w:rFonts w:ascii="Calibri" w:cs="Calibri" w:eastAsia="Calibri" w:hAnsi="Calibri"/>
          <w:b w:val="1"/>
          <w:sz w:val="28"/>
          <w:szCs w:val="28"/>
          <w:rtl w:val="0"/>
        </w:rPr>
        <w:t xml:space="preserve"> Fabiano Oliveira </w:t>
      </w:r>
      <w:r w:rsidDel="00000000" w:rsidR="00000000" w:rsidRPr="00000000">
        <w:rPr>
          <w:rFonts w:ascii="Calibri" w:cs="Calibri" w:eastAsia="Calibri" w:hAnsi="Calibri"/>
          <w:sz w:val="28"/>
          <w:szCs w:val="28"/>
          <w:rtl w:val="0"/>
        </w:rPr>
        <w:t xml:space="preserve">informou sobre a realização da quinquagésima edição da Abav Expo dois mil e vinte e três,  considerada a maior feira de turismo da América Latina, e que a Prefeitura de Aracaju, por meio da Secretaria Municipal de  Turismo (Setur), participou de um evento que é realizado anualmente, uma feira de turismo realizada na Cidade do Rio de Janeiro e o Secretário Municipal de Turismo, Jorge Fraga, marcou presença, e Sergipe se destacou como um dos estandes mais visitados e elogiados, onde cerca de trinta e cinco mil pessoas compareceram, e que participaram o Governador do Estado, esteve presente divulgando nossa cidade, e que pela Frente Parlamentar de Turismo, o Vereador Sargento Byron Estrelas do Mar também compareceu e o Presidente desta Casa, Ricardo Vasconcelos, a Secretaria Estadual de Turismo e o Pré Caju, mostrando fotos do local. Concluiu, dizendo que a Secretaria esteve no local trabalhando para divulgação.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 Vereador </w:t>
      </w:r>
      <w:r w:rsidDel="00000000" w:rsidR="00000000" w:rsidRPr="00000000">
        <w:rPr>
          <w:rFonts w:ascii="Calibri" w:cs="Calibri" w:eastAsia="Calibri" w:hAnsi="Calibri"/>
          <w:b w:val="1"/>
          <w:sz w:val="28"/>
          <w:szCs w:val="28"/>
          <w:rtl w:val="0"/>
        </w:rPr>
        <w:t xml:space="preserve">Vinícius Porto (PDT) </w:t>
      </w:r>
      <w:r w:rsidDel="00000000" w:rsidR="00000000" w:rsidRPr="00000000">
        <w:rPr>
          <w:rFonts w:ascii="Calibri" w:cs="Calibri" w:eastAsia="Calibri" w:hAnsi="Calibri"/>
          <w:sz w:val="28"/>
          <w:szCs w:val="28"/>
          <w:rtl w:val="0"/>
        </w:rPr>
        <w:t xml:space="preserve">disse que as pessoas estão retirando placas e limitadores de velocidade, e que estão sendo providenciados para implantação na Avenida José Carlos Silva, no Bairro São Conrado. Noutro tema, celebrou a recuperação da Vereadora Ângela </w:t>
      </w:r>
      <w:r w:rsidDel="00000000" w:rsidR="00000000" w:rsidRPr="00000000">
        <w:rPr>
          <w:rFonts w:ascii="Calibri" w:cs="Calibri" w:eastAsia="Calibri" w:hAnsi="Calibri"/>
          <w:sz w:val="28"/>
          <w:szCs w:val="28"/>
          <w:rtl w:val="0"/>
        </w:rPr>
        <w:t xml:space="preserve">Melo</w:t>
      </w:r>
      <w:r w:rsidDel="00000000" w:rsidR="00000000" w:rsidRPr="00000000">
        <w:rPr>
          <w:rFonts w:ascii="Calibri" w:cs="Calibri" w:eastAsia="Calibri" w:hAnsi="Calibri"/>
          <w:sz w:val="28"/>
          <w:szCs w:val="28"/>
          <w:rtl w:val="0"/>
        </w:rPr>
        <w:t xml:space="preserve"> (PT), que recebeu alta e está recebendo tratamento em casa. O Parlamentar mostrou a revista que apresenta um apanhado das realizações da Prefeitura Municipal, nos últimos trinta dias, citando: a valorização dos servidores municipais; o fortalecimento do turismo do município; a reorganização administrativa, que trouxe mais dinamismo à Gestão; a criação de novas secretarias, de articulação política e desenvolvimento e inovação, visando atrair novas políticas públicas para a Capital; e o acordo Cidades Irmãs, entre Aracaju e a cidade chinesa de Yantai. O Vereador ressaltou ainda que hoje o povo pobre de Aracaju usufrui de campos de grama sintética, seguindo as melhores práticas e modelos do mundo, cumprimentando a atuação do Vereador Norberto Alves Júnior (Zezinho do Bugio, PSB); a construção da ponte do Rio Poxim, reforma dos passeios da Rua da Frente; a obra da Avenida Perimetral Oeste; e o sucesso dos partos humanizados. Fizeram apartes os Vereadores Ricardo Marques (CIDADANIA), Milton Dantas (Miltinho, PDT), Norberto Alves Júnior (Zezinho do Bugio, PSB).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Fabiano Oliveira (PP) justificou a ausência do Vereador Professor Bittencourt (PDT). O Vereador </w:t>
      </w:r>
      <w:r w:rsidDel="00000000" w:rsidR="00000000" w:rsidRPr="00000000">
        <w:rPr>
          <w:rFonts w:ascii="Calibri" w:cs="Calibri" w:eastAsia="Calibri" w:hAnsi="Calibri"/>
          <w:b w:val="1"/>
          <w:sz w:val="28"/>
          <w:szCs w:val="28"/>
          <w:rtl w:val="0"/>
        </w:rPr>
        <w:t xml:space="preserve">Norberto Alves Júnior (Zezinho do Bugio, PSB) </w:t>
      </w:r>
      <w:r w:rsidDel="00000000" w:rsidR="00000000" w:rsidRPr="00000000">
        <w:rPr>
          <w:rFonts w:ascii="Calibri" w:cs="Calibri" w:eastAsia="Calibri" w:hAnsi="Calibri"/>
          <w:sz w:val="28"/>
          <w:szCs w:val="28"/>
          <w:rtl w:val="0"/>
        </w:rPr>
        <w:t xml:space="preserve">destacou a atuação da Associação Brasileira de Câmaras Municipais (ABRACAM) em prol dos Vereadores, e salientou que esteve em Brasília participando de cursos oferecidos pela instituição. Noutro tema, o </w:t>
      </w:r>
      <w:r w:rsidDel="00000000" w:rsidR="00000000" w:rsidRPr="00000000">
        <w:rPr>
          <w:rFonts w:ascii="Calibri" w:cs="Calibri" w:eastAsia="Calibri" w:hAnsi="Calibri"/>
          <w:sz w:val="28"/>
          <w:szCs w:val="28"/>
          <w:rtl w:val="0"/>
        </w:rPr>
        <w:t xml:space="preserve">Parlamentar</w:t>
      </w:r>
      <w:r w:rsidDel="00000000" w:rsidR="00000000" w:rsidRPr="00000000">
        <w:rPr>
          <w:rFonts w:ascii="Calibri" w:cs="Calibri" w:eastAsia="Calibri" w:hAnsi="Calibri"/>
          <w:sz w:val="28"/>
          <w:szCs w:val="28"/>
          <w:rtl w:val="0"/>
        </w:rPr>
        <w:t xml:space="preserve"> homenageou o cantor José Augusto Sergipano, músico de Aquidabã que representou muito bem Sergipe e morreu em 1981, em decorrência de um acidente. O Vereador reverberou a importância do músico para a cultura sergipana e que as novas gerações não conhecem a trajetória dessa grande personalidade. Dirigiram </w:t>
      </w:r>
      <w:r w:rsidDel="00000000" w:rsidR="00000000" w:rsidRPr="00000000">
        <w:rPr>
          <w:rFonts w:ascii="Calibri" w:cs="Calibri" w:eastAsia="Calibri" w:hAnsi="Calibri"/>
          <w:sz w:val="28"/>
          <w:szCs w:val="28"/>
          <w:rtl w:val="0"/>
        </w:rPr>
        <w:t xml:space="preserve">apartes</w:t>
      </w:r>
      <w:r w:rsidDel="00000000" w:rsidR="00000000" w:rsidRPr="00000000">
        <w:rPr>
          <w:rFonts w:ascii="Calibri" w:cs="Calibri" w:eastAsia="Calibri" w:hAnsi="Calibri"/>
          <w:sz w:val="28"/>
          <w:szCs w:val="28"/>
          <w:rtl w:val="0"/>
        </w:rPr>
        <w:t xml:space="preserve"> os Vereadores José Ailton Nascimento (Paquito de Todos, SOLIDARIEDADE) e Ricardo Marques (CIDADANIA). O Vereador </w:t>
      </w:r>
      <w:r w:rsidDel="00000000" w:rsidR="00000000" w:rsidRPr="00000000">
        <w:rPr>
          <w:rFonts w:ascii="Calibri" w:cs="Calibri" w:eastAsia="Calibri" w:hAnsi="Calibri"/>
          <w:b w:val="1"/>
          <w:sz w:val="28"/>
          <w:szCs w:val="28"/>
          <w:rtl w:val="0"/>
        </w:rPr>
        <w:t xml:space="preserve">Anderson de Tuca (PDT)</w:t>
      </w:r>
      <w:r w:rsidDel="00000000" w:rsidR="00000000" w:rsidRPr="00000000">
        <w:rPr>
          <w:rFonts w:ascii="Calibri" w:cs="Calibri" w:eastAsia="Calibri" w:hAnsi="Calibri"/>
          <w:sz w:val="28"/>
          <w:szCs w:val="28"/>
          <w:rtl w:val="0"/>
        </w:rPr>
        <w:t xml:space="preserve"> cumprimentou o Vereador José Ailton Nascimento (Paquito de Todos, SOLIDARIEDADE) e reiterou a importância de resgatar e disseminar a cultura sergipana. Noutro tema, celebrou a atuação de Dr. Walter Pinheiro, enquanto Secretário Estadual da Saúde, que zerou a fila de cirurgias do Programa Opera Sergipe, algo que é ainda mais importante, considerando que estamos no mês de combate ao Câncer de Mama, que vitimou a mãe dele, assim como 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e que conhece o drama e  a dor da população que luta contra essa doença, que está sendo privilegiada também com mais aparelhos para exames e tratamento. Por fim, o Vereador estimulou ações em prol das crianças nesse Dia das Crianças, e convidou todos a participar, no dia sete de outubro, no cruzamento das ruas Rio Grande do Sul e Sergipe, da décima edição do Projeto Criança Feliz, com diversas ações para a comunidade. Fizeram </w:t>
      </w:r>
      <w:r w:rsidDel="00000000" w:rsidR="00000000" w:rsidRPr="00000000">
        <w:rPr>
          <w:rFonts w:ascii="Calibri" w:cs="Calibri" w:eastAsia="Calibri" w:hAnsi="Calibri"/>
          <w:sz w:val="28"/>
          <w:szCs w:val="28"/>
          <w:rtl w:val="0"/>
        </w:rPr>
        <w:t xml:space="preserve">apartes</w:t>
      </w:r>
      <w:r w:rsidDel="00000000" w:rsidR="00000000" w:rsidRPr="00000000">
        <w:rPr>
          <w:rFonts w:ascii="Calibri" w:cs="Calibri" w:eastAsia="Calibri" w:hAnsi="Calibri"/>
          <w:sz w:val="28"/>
          <w:szCs w:val="28"/>
          <w:rtl w:val="0"/>
        </w:rPr>
        <w:t xml:space="preserve"> os Vereadores Vinícius Porto (PDT) e Sheyla Galba (CIDADANIA). O Vereador </w:t>
      </w:r>
      <w:r w:rsidDel="00000000" w:rsidR="00000000" w:rsidRPr="00000000">
        <w:rPr>
          <w:rFonts w:ascii="Calibri" w:cs="Calibri" w:eastAsia="Calibri" w:hAnsi="Calibri"/>
          <w:b w:val="1"/>
          <w:sz w:val="28"/>
          <w:szCs w:val="28"/>
          <w:rtl w:val="0"/>
        </w:rPr>
        <w:t xml:space="preserve">Cícero do Santa Maria (PODEMOS)</w:t>
      </w:r>
      <w:r w:rsidDel="00000000" w:rsidR="00000000" w:rsidRPr="00000000">
        <w:rPr>
          <w:rFonts w:ascii="Calibri" w:cs="Calibri" w:eastAsia="Calibri" w:hAnsi="Calibri"/>
          <w:sz w:val="28"/>
          <w:szCs w:val="28"/>
          <w:rtl w:val="0"/>
        </w:rPr>
        <w:t xml:space="preserve"> salientou que muitos jovens estão sucumbindo ao vício em drogas, que cerca de seis milhões de brasileiros já experimentaram cocaína, e que o Parlamento precisa reagir. O </w:t>
      </w:r>
      <w:r w:rsidDel="00000000" w:rsidR="00000000" w:rsidRPr="00000000">
        <w:rPr>
          <w:rFonts w:ascii="Calibri" w:cs="Calibri" w:eastAsia="Calibri" w:hAnsi="Calibri"/>
          <w:sz w:val="28"/>
          <w:szCs w:val="28"/>
          <w:rtl w:val="0"/>
        </w:rPr>
        <w:t xml:space="preserve">Parlamentar</w:t>
      </w:r>
      <w:r w:rsidDel="00000000" w:rsidR="00000000" w:rsidRPr="00000000">
        <w:rPr>
          <w:rFonts w:ascii="Calibri" w:cs="Calibri" w:eastAsia="Calibri" w:hAnsi="Calibri"/>
          <w:sz w:val="28"/>
          <w:szCs w:val="28"/>
          <w:rtl w:val="0"/>
        </w:rPr>
        <w:t xml:space="preserve"> destacou que foi aprovado nesta Casa um projeto de autoria dele, que visava levar palestras para as escolas, que não foi abraçado pela rede de educação. Rememorou a juventude dele, a influência do esporte no combate ao uso de drogas, e disse que pode ser uma forma de combate, provocando a união entre as Secretarias de Saúde, Educação e Segurança Pública no combate ao tema. Mencionou episódio com jovem da rua dele, desaparecido há três dias, e pedindo a cada Vereador, e a cada família que realiza eventos, que dediquem alguns minutos a falar dos males causados pelo uso de drogas. Fizeram apartes os Vereadores Norberto Alves Júnior (Zezinho do Bugio, PSB), José Américo dos Santos Silva (Bigode do Santa Maria, PSD), Eduardo Lima (REPUBLICANOS), Emília Corrêa (PATRIOTA) e Anderson de Tuca (PDT). Decorrido o intervalo regimental,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Realizada à recomposição de quórum </w:t>
      </w:r>
      <w:r w:rsidDel="00000000" w:rsidR="00000000" w:rsidRPr="00000000">
        <w:rPr>
          <w:rFonts w:ascii="Calibri" w:cs="Calibri" w:eastAsia="Calibri" w:hAnsi="Calibri"/>
          <w:sz w:val="28"/>
          <w:szCs w:val="28"/>
          <w:rtl w:val="0"/>
        </w:rPr>
        <w:t xml:space="preserve">estavam presentes à fase de deliberação das matérias os Vereadores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Anderson de Tuca (PDT), José Américo dos Santos Silva (Bigode do Santa Maria, PSD), </w:t>
      </w:r>
      <w:r w:rsidDel="00000000" w:rsidR="00000000" w:rsidRPr="00000000">
        <w:rPr>
          <w:rFonts w:ascii="Calibri" w:cs="Calibri" w:eastAsia="Calibri" w:hAnsi="Calibri"/>
          <w:sz w:val="28"/>
          <w:szCs w:val="28"/>
          <w:rtl w:val="0"/>
        </w:rPr>
        <w:t xml:space="preserve">Aldeilson</w:t>
      </w:r>
      <w:r w:rsidDel="00000000" w:rsidR="00000000" w:rsidRPr="00000000">
        <w:rPr>
          <w:rFonts w:ascii="Calibri" w:cs="Calibri" w:eastAsia="Calibri" w:hAnsi="Calibri"/>
          <w:sz w:val="28"/>
          <w:szCs w:val="28"/>
          <w:rtl w:val="0"/>
        </w:rPr>
        <w:t xml:space="preserve"> Soares dos Santos (Binho, PMN), Breno Garibalde (UNIÃO BRASIL), Cícero do Santa Maria (PODEMOS), Eduardo Lima (REPUBLICANOS), Elber Batalha Filho (PSB), Emília Corrêa (PATRIOTA), Isac (PDT), Milton Dantas (Miltinho, PDT), Josenito Vitale de Jesus (Nitinho, PSD), José Ailton Nascimento (Paquito de Todos, SOLIDARIEDADE), Pastor Diego (PP), Professora Sônia Meire (PSOL), Ricardo Marques (CIDADANIA), Ricardo Vasconcelos (REDE), Sargento Byron Estrelas do Mar (REPUBLICANOS), Sheyla Galba (CIDADANIA), Vinícius Porto (PDT) (dezenove)</w:t>
      </w:r>
      <w:r w:rsidDel="00000000" w:rsidR="00000000" w:rsidRPr="00000000">
        <w:rPr>
          <w:rFonts w:ascii="Calibri" w:cs="Calibri" w:eastAsia="Calibri" w:hAnsi="Calibri"/>
          <w:b w:val="1"/>
          <w:sz w:val="28"/>
          <w:szCs w:val="28"/>
          <w:rtl w:val="0"/>
        </w:rPr>
        <w:t xml:space="preserve"> e ausentes os Vereadores: </w:t>
      </w:r>
      <w:r w:rsidDel="00000000" w:rsidR="00000000" w:rsidRPr="00000000">
        <w:rPr>
          <w:rFonts w:ascii="Calibri" w:cs="Calibri" w:eastAsia="Calibri" w:hAnsi="Calibri"/>
          <w:sz w:val="28"/>
          <w:szCs w:val="28"/>
          <w:rtl w:val="0"/>
        </w:rPr>
        <w:t xml:space="preserve">Fabiano Oliveira (PP), Professor Bittencourt (PDT), Alexsandro da Conceição (Soneca, PSD), Norberto Alves Júnior (Zezinho do Bugio, PSB), todos com justificativas e Professora Ângela Melo (PT), licenciada para tratamento de saúde (cinco). Pauta de hoje três de outubro de dois mil e vinte e três.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Projeto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de Lei número 100/2023 de autoria do Vereador Fabiano Oliveira (PP) submetido à votação foi aprovado em Redação Final. Projeto de lei número 102/2023 de autoria do Vereador Professor Bittencourt (PDT) submetido à votação foi aprovado em Redação Final. Projeto de lei complementar número 3/2022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w:t>
      </w:r>
      <w:r w:rsidDel="00000000" w:rsidR="00000000" w:rsidRPr="00000000">
        <w:rPr>
          <w:rFonts w:ascii="Calibri" w:cs="Calibri" w:eastAsia="Calibri" w:hAnsi="Calibri"/>
          <w:sz w:val="28"/>
          <w:szCs w:val="28"/>
          <w:rtl w:val="0"/>
        </w:rPr>
        <w:t xml:space="preserve"> submetido à votação nominal foi aprovado em Primeira Discussão com quatorze  votos Sim</w:t>
      </w:r>
      <w:r w:rsidDel="00000000" w:rsidR="00000000" w:rsidRPr="00000000">
        <w:rPr>
          <w:rFonts w:ascii="Calibri" w:cs="Calibri" w:eastAsia="Calibri" w:hAnsi="Calibri"/>
          <w:sz w:val="28"/>
          <w:szCs w:val="28"/>
          <w:rtl w:val="0"/>
        </w:rPr>
        <w:t xml:space="preserve">, dos Vereadores José Américo dos Santos Silva (Bigode do Santa Maria, PSD), </w:t>
      </w:r>
      <w:r w:rsidDel="00000000" w:rsidR="00000000" w:rsidRPr="00000000">
        <w:rPr>
          <w:rFonts w:ascii="Calibri" w:cs="Calibri" w:eastAsia="Calibri" w:hAnsi="Calibri"/>
          <w:sz w:val="28"/>
          <w:szCs w:val="28"/>
          <w:rtl w:val="0"/>
        </w:rPr>
        <w:t xml:space="preserve">Aldeilson</w:t>
      </w:r>
      <w:r w:rsidDel="00000000" w:rsidR="00000000" w:rsidRPr="00000000">
        <w:rPr>
          <w:rFonts w:ascii="Calibri" w:cs="Calibri" w:eastAsia="Calibri" w:hAnsi="Calibri"/>
          <w:sz w:val="28"/>
          <w:szCs w:val="28"/>
          <w:rtl w:val="0"/>
        </w:rPr>
        <w:t xml:space="preserve"> Soares dos Santos (Binho, PMN), Breno Garibalde (UNIÃO BRASIL), Cícero do Santa Maria (PODEMOS), Emília Corrêa (PATRIOTA), Isac (PDT), José Ailton Nascimento(Paquito de Todos, SOLIDARIEDADE),   Milton Dantas (Miltinho, PDT), Pastor Diego (PP), Professora Sônia Meire (PSOL), Ricardo Marques (CIDADANIA), Sargento Byron Estrelas do Mar (REPUBLICANOS), Sheyla Galba (CIDADANIA), Vinícius Porto (PDT) Justificaram o Voto Breno Garibalde (UNIÃO BRASIL), Professora Sônia Meire (PSOL), Sargento Byron Estrelas do Mar (REPUBLICANOS), Emília Corrêa (PATRIOTA). Projeto de Lei número 25/2023 de autoria da Vereadora Emília Corrêa (PATRIOTA), foi discutido pela autora, pelo Vereador Cícero do Santa Maria (PODEMOS), Sargento Byron Estrelas do Mar (REPUBLICANOS) que foi aparteado pela Vereadora Emília Corrêa (PATRIOTA) e submetido à votação foi aprovado em Segunda Discussão. Projeto de lei número 81/2023 de autoria da Vereadora Emília Corrêa (PATRIOTA) foi adiado por sete dias a pedido da autora. Projeto de Lei número 99/2023 de autoria do Vereador Fabiano Oliveira (PP) submetido à Votação, foi aprovado em Segunda Discussão. Projeto de Lei número 101/2023 de autoria do Vereador Ricardo Vasconcelos (REDE) submetido à votação foi aprovado em Segunda Discussão. Projeto de Lei número 210/2023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submetido à Votação, foi aprovado em Segunda Discussão. Projeto de Lei número 215/2023 de autoria do Vereador Fabiano Oliveira (PP) submetido à Votação, foi aprovado em Segunda Discussão. Projeto de Lei número 305/2018 de autoria do Vereador Fábio Meireles submetido à Votação, foi aprovado em Primeira Discussão. Projeto de lei número 242/2021 de autoria do Vereador Eduardo Lima (REPUBLICANOS) foi discutido pelo autor, pelo Vereador Breno Garibalde (UNIÃO BRASIL), Anderson de Tuca (PDT) e Professora Sônia Meire (PSOL), submetido à Votação, foi aprovado em Primeira Discussão. Projeto de Lei número 107/2023 de autoria do Vereador Pastor Diego (PP) que foi discutido pelo autor que foi aparteado pelo Vereador Elber Batalha Filho (PSB), foi discutido pelos Vereadores Elber Batalha Filho (PSB), Vereadora Professora Sônia Meire (PSOL), Isac (PDT), que foi aparteado pelo autor e pela Vereadora Professora Sônia Meire (PSOL), discutido pelo Vereador Eduardo Lima (REPUBLICANOS) que foi aparteado pela Vereadora Emília Corrêa (PATRIOTA), o Projeto foi submetido à votação, foi aprovado em Primeira Discussão. Projeto de Lei número 112/2023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que foi adiado por sete dias a pedido do autor. Projeto de lei número 122/2023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submetido à Votação, foi aprovado em Primeira Discussão. Projeto de lei número 146/2023 de autoria do Vereador Manuel Marcos (licenciado) submetido à Votação, foi aprovado em Primeira Discussão. Projeto de Lei número 189/2023 de autoria do Vereador Ricardo Marques submetido à Votação foi aprovado em Primeira Discussão. Requerimento número 614/2023 de autoria da Vereadora Emília Corrêa (PATRIOTA) que foi discutido pela autora 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Única</w:t>
      </w:r>
      <w:r w:rsidDel="00000000" w:rsidR="00000000" w:rsidRPr="00000000">
        <w:rPr>
          <w:rFonts w:ascii="Calibri" w:cs="Calibri" w:eastAsia="Calibri" w:hAnsi="Calibri"/>
          <w:sz w:val="28"/>
          <w:szCs w:val="28"/>
          <w:rtl w:val="0"/>
        </w:rPr>
        <w:t xml:space="preserve">. O Requerimento número 618/2023 de autoria da Vereadora Professora Sônia Meire (PSOL) foi discutido pela autora, que foi aparteada pelo Vereador Ricardo Marques (CIDADANIA),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Única</w:t>
      </w:r>
      <w:r w:rsidDel="00000000" w:rsidR="00000000" w:rsidRPr="00000000">
        <w:rPr>
          <w:rFonts w:ascii="Calibri" w:cs="Calibri" w:eastAsia="Calibri" w:hAnsi="Calibri"/>
          <w:sz w:val="28"/>
          <w:szCs w:val="28"/>
          <w:rtl w:val="0"/>
        </w:rPr>
        <w:t xml:space="preserve">. Requerimento número 619/2023 de autoria da Vereadora Professora Sônia Meire (PSOL) submetido à Votação, foi aprovado em Votação Única. Requerimento número 620/2023 de autoria da Vereadora Professora Sônia Meire (PSOL) submetido à Votação foi aprovado Votação Única. </w:t>
      </w:r>
      <w:r w:rsidDel="00000000" w:rsidR="00000000" w:rsidRPr="00000000">
        <w:rPr>
          <w:rFonts w:ascii="Calibri" w:cs="Calibri" w:eastAsia="Calibri" w:hAnsi="Calibri"/>
          <w:sz w:val="28"/>
          <w:szCs w:val="28"/>
          <w:rtl w:val="0"/>
        </w:rPr>
        <w:t xml:space="preserve">Requerimento número 662/2023 de autoria do Vereador José Américo dos Santos Silva (Bigode do Santa Maria, PSD), foi retirado a pedido do autor.</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a Vereadora Professora Sônia Meire (PSOL) indicou que as comissões demoram muito a fazer a análise de projetos, em especial a Comissão de Constituição, Justiça e Redação.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a Vereadora Sheyla Galba (CIDADANIA) informou que hoje, dia três de outubro, é o dia das remadoras rosa. Pela Ordem o Vereador Pastor Diego (PP) questionou a afirmação da Professora Sônia Meire (PSOL) afirmando que todos os projetos que ela havia submetido à Comissão de Constituição, Justiça e Redação já foram analisados e votados. Para constar, lavrou-se esta Ata, que, após aprovada, será assinada pela Mesa Diretora, o inteiro teor da reunião foi gravado e consta nas notas taquigráficas.</w:t>
      </w:r>
      <w:r w:rsidDel="00000000" w:rsidR="00000000" w:rsidRPr="00000000">
        <w:rPr>
          <w:rFonts w:ascii="Arial" w:cs="Arial" w:eastAsia="Arial" w:hAnsi="Arial"/>
          <w:color w:val="00796b"/>
          <w:rtl w:val="0"/>
        </w:rPr>
        <w:t xml:space="preserve"> </w:t>
      </w:r>
      <w:r w:rsidDel="00000000" w:rsidR="00000000" w:rsidRPr="00000000">
        <w:rPr>
          <w:rFonts w:ascii="Calibri" w:cs="Calibri" w:eastAsia="Calibri" w:hAnsi="Calibri"/>
          <w:sz w:val="28"/>
          <w:szCs w:val="28"/>
          <w:rtl w:val="0"/>
        </w:rPr>
        <w:t xml:space="preserve">E, como nada mais houvesse a tratar, convocou Sessão Ordinária em quatro de outubro, na hora Regimental, e, às doze horas e vinte e cinco minutos, deu por encerrada a sessão.</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três de outubro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419"/>
        <w:tab w:val="right" w:leader="none" w:pos="8838"/>
      </w:tabs>
      <w:ind w:right="360"/>
      <w:jc w:val="center"/>
      <w:rPr>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21">
    <w:pPr>
      <w:tabs>
        <w:tab w:val="center" w:leader="none" w:pos="4419"/>
        <w:tab w:val="right" w:leader="none" w:pos="8838"/>
      </w:tabs>
      <w:jc w:val="center"/>
      <w:rPr>
        <w:b w:val="1"/>
        <w:sz w:val="18"/>
        <w:szCs w:val="18"/>
      </w:rPr>
    </w:pPr>
    <w:r w:rsidDel="00000000" w:rsidR="00000000" w:rsidRPr="00000000">
      <w:rPr>
        <w:b w:val="1"/>
        <w:sz w:val="18"/>
        <w:szCs w:val="18"/>
        <w:rtl w:val="0"/>
      </w:rPr>
      <w:t xml:space="preserve">ESTADO DE SERGIPE</w:t>
    </w:r>
  </w:p>
  <w:p w:rsidR="00000000" w:rsidDel="00000000" w:rsidP="00000000" w:rsidRDefault="00000000" w:rsidRPr="00000000" w14:paraId="00000022">
    <w:pPr>
      <w:tabs>
        <w:tab w:val="center" w:leader="none" w:pos="4419"/>
        <w:tab w:val="right" w:leader="none" w:pos="8838"/>
      </w:tabs>
      <w:jc w:val="center"/>
      <w:rPr/>
    </w:pPr>
    <w:r w:rsidDel="00000000" w:rsidR="00000000" w:rsidRPr="00000000">
      <w:rPr>
        <w:b w:val="1"/>
        <w:sz w:val="18"/>
        <w:szCs w:val="18"/>
        <w:rtl w:val="0"/>
      </w:rPr>
      <w:t xml:space="preserve">CÂMARA MUNICIPAL DE ARACAJU</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LPydU7L/RNolTacd1SQ6hxaA==">CgMxLjAyCGguZ2pkZ3hzMgloLjMwajB6bGw4AHIhMU02R3NwRHFNNW1HWlZsa1pwR0trNWNFZDktbS1BakN1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