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07 DE NOVEMBRO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dez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ocupando a Primeira e Segunda Secretarias. Presentes na abertura da Sessão os Senhores Vereadores: </w:t>
      </w:r>
      <w:r w:rsidDel="00000000" w:rsidR="00000000" w:rsidRPr="00000000">
        <w:rPr>
          <w:rFonts w:ascii="Arial" w:cs="Arial" w:eastAsia="Arial" w:hAnsi="Arial"/>
          <w:rtl w:val="0"/>
        </w:rPr>
        <w:t xml:space="preserve">José Américo dos Santos Silva (Bigode do Santa Maria, PSD), Eduardo Lima (REPUBLICANOS)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rtl w:val="0"/>
        </w:rPr>
        <w:t xml:space="preserve">Elber Batalha Filho (PSB), Emília Corrêa (PATRIOTA), Fabiano Oliveira (PP), José Ailton Nascimento (Paquito de Todos, SOLIDARIEDADE), Pastor Diego (PP), Professora Sônia Meire (PSOL), e Sargento Byron Estrelas do Mar (REPUBLICANOS)</w:t>
      </w:r>
      <w:r w:rsidDel="00000000" w:rsidR="00000000" w:rsidRPr="00000000">
        <w:rPr>
          <w:rFonts w:ascii="Arial" w:cs="Arial" w:eastAsia="Arial" w:hAnsi="Arial"/>
          <w:rtl w:val="0"/>
        </w:rPr>
        <w:t xml:space="preserve">. No decorrer da Sessão foi registrada a presença dos Vereadores: Anderson de Tuca (PDT),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Breno Garibalde (UNIÃO BRASIL), Camilo Daniel (PT), Cícero do Santa Maria (PODEMOS), Milton Dantas (Miltinho, PDT), Professor Bittencourt (PDT), Ricardo Marques (CIDADANIA),  Ricardo Vasconcelos (REDE), Alexsandro da Conceição (Soneca, PSD), Vinícius Porto (PDT), e Norberto Alves Júnior (Zezinho do Bugio, PSB) (vinte e um). Ausentes 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(PDT), Josenito Vitale de Jesus (Nitinho, PSD), e Sheyla Galba (CIDADANIA)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(três),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Nonagésima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357/2023, de autoria do Vereador Professor Bittencourt (PDT), institui o Fundo Municipal dos Direitos da Mulher (FMDM) e dá providências correlatas; e 387/2023, de autoria do Vereador Professor Bittencourt (PDT), declara a Banca do Careca Patrimônio Cultural Material de Aracaju. Requerimentos número 733/2023, 734/2023, 735/2023, 736/2023, 737/2023, 740/2023, 741/2023, 742/2023, 744/2023, 745/2023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Requerimento número 753/2023, 755/2023 e 756/2023 de autoria do Vereador Sargento Byron Estrelas do Mar (REPUBLICANOS). Requerimento número 758/2023 de autoria do Vereador Professor Bittencourt (PDT). Requerimentos número 761/2023 e 762/2023 de autoria da Vereadora Professora Sônia Meire (PSOL). Requerimento número 768/2023 de autoria do Vereador Ricardo Vasconcelos (REDE). Requerimento número 776/2023 De autoria da Vereadora Emília Corrêa (PATRIOTA) Requerimento número 778/2023 De autoria do Vereador Professor Bittencourt (PDT).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requereu que a Sessão seja nomeada em homenagem ao Bispo Jeronimo Alves, o que foi deferido. Pela Ordem, o Vereador Elber Batalha Filho (PSB) requereu um minuto de silêncio em homenagem ao segundo tenente José Teodoro da Silva, que morreu em decorrência de mal súbito, na semana passada, o que foi deferido. Ato contínuo, o Senhor Presidente em exercício, Vereador Fabiano Oliveira (PP), justificou a ausência momentânea do Vereador Ricardo Vasconcelos (REDE).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disse que tomou conhecimento, ontem, de reunião entre alguns vereadores e motoristas, alertou que, da última vez que isso aconteceu, originou a Emenda à Lei Orgânica para ser votada em urgência, e registrou protesto pela convocação de mais Vereadores. Pela Ordem, o Vereador Pastor Diego (PP) alertou que é autor da Emenda à Lei Orgânica e não foi informado da reunião. Pela Ordem, o Vereador Sargento Byron Estrelas do Mar (REPUBLICANOS) disse que a reunião foi convocada pelo Presidente da Câmara de Vereadores, e que as informações devem ser obtidas através dele.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convidou o Senhor Caio César Andrade de Almeida para fazer uso da Tribuna Livre. </w:t>
      </w:r>
      <w:r w:rsidDel="00000000" w:rsidR="00000000" w:rsidRPr="00000000">
        <w:rPr>
          <w:rFonts w:ascii="Arial" w:cs="Arial" w:eastAsia="Arial" w:hAnsi="Arial"/>
          <w:i w:val="1"/>
          <w:rtl w:val="0"/>
        </w:rPr>
        <w:t xml:space="preserve">Caio César Andrade </w:t>
      </w:r>
      <w:r w:rsidDel="00000000" w:rsidR="00000000" w:rsidRPr="00000000">
        <w:rPr>
          <w:rFonts w:ascii="Arial" w:cs="Arial" w:eastAsia="Arial" w:hAnsi="Arial"/>
          <w:rtl w:val="0"/>
        </w:rPr>
        <w:t xml:space="preserve">disse que a Igreja Batista tem sua gênese no rompimento com a Igreja Católica ocorrido na Inglaterra, e a dissociação do estado, tendo como um dos princípios a Liberdade Religiosa. Disse que os evangélicos serão, em breve, a maior religião do país, citando dados populacionais e de representantes evangélicos no Congresso Nacional. Destacou que a segunda maior emissora do país é evangélica e acentuou a força da música gospel. Fez um retrospecto histórico, sustentou que os dispositivos legais que asseguram a liberdade religiosa são direcionados, em sua maioria, as religiões de matriz africana, que são as que mais sofreram violações historicamente, e disse que, enquanto evangélico batista, está aqui para defender todas as expressões religiosas. Fundamentou que uma lei contra a intolerância religiosa não pode reafirmar injustiças, e se preocupa que o instituto da liberdade religiosa não pode ser cooptado por religiões majoritárias para ações preconceituosas contra minorias. Nesse ponto, citou episódio ocorrido na Câmara dos Deputados, em que se utilizou da Liberdade Religiosa para fazer discurso preconceituoso contra pessoas </w:t>
      </w:r>
      <w:r w:rsidDel="00000000" w:rsidR="00000000" w:rsidRPr="00000000">
        <w:rPr>
          <w:rFonts w:ascii="Arial" w:cs="Arial" w:eastAsia="Arial" w:hAnsi="Arial"/>
          <w:highlight w:val="white"/>
          <w:rtl w:val="0"/>
        </w:rPr>
        <w:t xml:space="preserve">Lésbicas, Gays, Bissexuais e Transgênero (</w:t>
      </w:r>
      <w:r w:rsidDel="00000000" w:rsidR="00000000" w:rsidRPr="00000000">
        <w:rPr>
          <w:rFonts w:ascii="Arial" w:cs="Arial" w:eastAsia="Arial" w:hAnsi="Arial"/>
          <w:rtl w:val="0"/>
        </w:rPr>
        <w:t xml:space="preserve">LGBT) e que o caminho de Cristo não é a aproximação das elites, mas dos marginalizados e vulneráveis. </w:t>
      </w:r>
      <w:r w:rsidDel="00000000" w:rsidR="00000000" w:rsidRPr="00000000">
        <w:rPr>
          <w:rFonts w:ascii="Arial" w:cs="Arial" w:eastAsia="Arial" w:hAnsi="Arial"/>
          <w:rtl w:val="0"/>
        </w:rPr>
        <w:t xml:space="preserve">Finalizou</w:t>
      </w:r>
      <w:r w:rsidDel="00000000" w:rsidR="00000000" w:rsidRPr="00000000">
        <w:rPr>
          <w:rFonts w:ascii="Arial" w:cs="Arial" w:eastAsia="Arial" w:hAnsi="Arial"/>
          <w:rtl w:val="0"/>
        </w:rPr>
        <w:t xml:space="preserve">, mencionando que hoje será discutido projeto concernente à liberdade religiosa, e pugnou que essas discussões tão importantes não sejam tomadas por palavras de preconceito. Foi interpelado pelos Vereadores Pastor Diego (PP), Elber Batalha Filho (PSB), Professor Bittencourt (PDT), Emília Corrêa (PATRIOTA), e Professora Sônia Meire (PSOL).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que parabenizou pelo sucesso na organização do Pré-Caju ao Vereador Fabiano Oliveira (PP), assim como aos demais organizadores. O Vereador agradeceu ao Governador Fábio Mitidieri, pelo convite para comparecer à reforma do Estádio Etelvino Mendonça, na cidade de Itabaiana, que nunca passou por reforma e agora terá uma grande mudança, atendendo a um pleito de mais de dez anos. O Vereador agradeceu ao Governador também pelas ações tomadas voltadas à implantação de saneamento básico na comunidade da Matinha, elogiando a diligência no atendimento desse pedido. Assumiu a presidência o Vereador Ricardo Vasconcelos (REDE). O Vereador </w:t>
      </w:r>
      <w:r w:rsidDel="00000000" w:rsidR="00000000" w:rsidRPr="00000000">
        <w:rPr>
          <w:rFonts w:ascii="Arial" w:cs="Arial" w:eastAsia="Arial" w:hAnsi="Arial"/>
          <w:i w:val="1"/>
          <w:rtl w:val="0"/>
        </w:rPr>
        <w:t xml:space="preserve">José Ailton Nascimento (Paquito de Todos, SOLIDARIEDADE) </w:t>
      </w:r>
      <w:r w:rsidDel="00000000" w:rsidR="00000000" w:rsidRPr="00000000">
        <w:rPr>
          <w:rFonts w:ascii="Arial" w:cs="Arial" w:eastAsia="Arial" w:hAnsi="Arial"/>
          <w:rtl w:val="0"/>
        </w:rPr>
        <w:t xml:space="preserve">indagou à </w:t>
      </w:r>
      <w:r w:rsidDel="00000000" w:rsidR="00000000" w:rsidRPr="00000000">
        <w:rPr>
          <w:rFonts w:ascii="Arial" w:cs="Arial" w:eastAsia="Arial" w:hAnsi="Arial"/>
          <w:highlight w:val="white"/>
          <w:rtl w:val="0"/>
        </w:rPr>
        <w:t xml:space="preserve">Companhia de Saneamento de Sergipe (</w:t>
      </w:r>
      <w:r w:rsidDel="00000000" w:rsidR="00000000" w:rsidRPr="00000000">
        <w:rPr>
          <w:rFonts w:ascii="Arial" w:cs="Arial" w:eastAsia="Arial" w:hAnsi="Arial"/>
          <w:rtl w:val="0"/>
        </w:rPr>
        <w:t xml:space="preserve">Deso) quanto ao vazamento de água</w:t>
      </w:r>
      <w:r w:rsidDel="00000000" w:rsidR="00000000" w:rsidRPr="00000000">
        <w:rPr>
          <w:rFonts w:ascii="Arial" w:cs="Arial" w:eastAsia="Arial" w:hAnsi="Arial"/>
          <w:rtl w:val="0"/>
        </w:rPr>
        <w:t xml:space="preserve"> na ponte </w:t>
      </w:r>
      <w:r w:rsidDel="00000000" w:rsidR="00000000" w:rsidRPr="00000000">
        <w:rPr>
          <w:rFonts w:ascii="Arial" w:cs="Arial" w:eastAsia="Arial" w:hAnsi="Arial"/>
          <w:rtl w:val="0"/>
        </w:rPr>
        <w:t xml:space="preserve">do Bairro Industrial, em tubulação que leva água entre Aracaju e Barra dos Coqueiros, salientando que é um grande volume de água, que inclusive danifica o asfalto. Parabenizou aos times de futebol amador, que participam do Torneio Vereador Paquito de Todos, ocorrido no Parque da Cidade, e agradeceu aos vinte clubes, de bairros carentes que estão na disputa.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a estrutura racista da sociedade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continua causando desigualdade e violência, mencionando episódio ocorrido no Pré-Caju, em que uma mulher negra foi agredida, ao ser identificada por engano por sistema de reconhecimento facial, cobrando providências do Estado pela recuperação da jovem. A Vereadora disse ainda que, no dia vinte de novembro, fará audiência pública debatendo com as famílias de vítimas da violência policial, e destacou a importância de um modelo de segurança pública que rompa o ciclo de racismo e violência. Encerrou, abordando a realização do ENEM e que, apesar do encaminhamento solicitando mais linhas de ônibus, não havia o transporte em muitos lugares, além de problemas sofridos por Pessoas com Deficiência. Ato contínuo, em referência a fala do Vereador Elber Batalha Filho (PSB), o Senhor Presidente, Vereador Ricardo Vasconcelos (REDE) esclareceu que trabalhadores solicitaram reunião com ele, e achou pertinente convidar representantes da </w:t>
      </w:r>
      <w:r w:rsidDel="00000000" w:rsidR="00000000" w:rsidRPr="00000000">
        <w:rPr>
          <w:rFonts w:ascii="Arial" w:cs="Arial" w:eastAsia="Arial" w:hAnsi="Arial"/>
          <w:highlight w:val="white"/>
          <w:rtl w:val="0"/>
        </w:rPr>
        <w:t xml:space="preserve">Superintendência Municipal de Transportes e Trânsito (</w:t>
      </w:r>
      <w:r w:rsidDel="00000000" w:rsidR="00000000" w:rsidRPr="00000000">
        <w:rPr>
          <w:rFonts w:ascii="Arial" w:cs="Arial" w:eastAsia="Arial" w:hAnsi="Arial"/>
          <w:highlight w:val="white"/>
          <w:rtl w:val="0"/>
        </w:rPr>
        <w:t xml:space="preserve">SMTT</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e do </w:t>
      </w:r>
      <w:r w:rsidDel="00000000" w:rsidR="00000000" w:rsidRPr="00000000">
        <w:rPr>
          <w:rFonts w:ascii="Arial" w:cs="Arial" w:eastAsia="Arial" w:hAnsi="Arial"/>
          <w:highlight w:val="white"/>
          <w:rtl w:val="0"/>
        </w:rPr>
        <w:t xml:space="preserve">Sindicato das Empresas de Transportes de Passageiros do Município de Aracaju (</w:t>
      </w:r>
      <w:r w:rsidDel="00000000" w:rsidR="00000000" w:rsidRPr="00000000">
        <w:rPr>
          <w:rFonts w:ascii="Arial" w:cs="Arial" w:eastAsia="Arial" w:hAnsi="Arial"/>
          <w:highlight w:val="white"/>
          <w:rtl w:val="0"/>
        </w:rPr>
        <w:t xml:space="preserve">Setransp</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e outros vereadores se colocaram para participar, o que ele permitiu, assim como permitiria a participação de qualquer outro Vereador. O Presidente esclareceu que não pretende tomar protagonismo de ninguém, e reputou infeliz a fala do Vereador Elber Batalha Filho (PSB), salientando que, no novo momento que a Câmara vive, não existem “amigos do rei”, e achou pertinente convidar aquelas partes para discutir o tema, que inclusive será objeto de audiência pública no dia vinte e dois de novembro. O Vereador Elber Batalha Filho (PSB) esclareceu que é transparente e, se obteve informações equivocadas, as mesmas vieram diretamente de um taxista que estava na reunião e que também foram transmitidas pelos telejornais. Propôs que essas questões de maior peso sejam compartilhadas ao menos com os líderes, e ressaltou que o ruído de comunicação se deve a toda a celeuma que envolve o projeto.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disse que, na última sexta, o </w:t>
      </w:r>
      <w:r w:rsidDel="00000000" w:rsidR="00000000" w:rsidRPr="00000000">
        <w:rPr>
          <w:rFonts w:ascii="Arial" w:cs="Arial" w:eastAsia="Arial" w:hAnsi="Arial"/>
          <w:color w:val="040c28"/>
          <w:rtl w:val="0"/>
        </w:rPr>
        <w:t xml:space="preserve">Conselho Nacional de Justiça</w:t>
      </w:r>
      <w:r w:rsidDel="00000000" w:rsidR="00000000" w:rsidRPr="00000000">
        <w:rPr>
          <w:rFonts w:ascii="Arial" w:cs="Arial" w:eastAsia="Arial" w:hAnsi="Arial"/>
          <w:color w:val="4d5156"/>
          <w:highlight w:val="white"/>
          <w:rtl w:val="0"/>
        </w:rPr>
        <w:t xml:space="preserve"> </w:t>
      </w:r>
      <w:r w:rsidDel="00000000" w:rsidR="00000000" w:rsidRPr="00000000">
        <w:rPr>
          <w:rFonts w:ascii="Arial" w:cs="Arial" w:eastAsia="Arial" w:hAnsi="Arial"/>
          <w:highlight w:val="white"/>
          <w:rtl w:val="0"/>
        </w:rPr>
        <w:t xml:space="preserve">(CNJ)</w:t>
      </w:r>
      <w:r w:rsidDel="00000000" w:rsidR="00000000" w:rsidRPr="00000000">
        <w:rPr>
          <w:rFonts w:ascii="Arial" w:cs="Arial" w:eastAsia="Arial" w:hAnsi="Arial"/>
          <w:rtl w:val="0"/>
        </w:rPr>
        <w:t xml:space="preserve"> divulgou o resultado do prêmio Justiça e Saúde deste ano, que premia iniciativas positivas voltadas a melhorar o acesso da população à esse direito. Informou que a Defensoria de Sergipe ganhou na categoria de melhor projeto, intitulado Câmara de Resolução dos Litígios da Saúde, explicou o funcionamento do projeto dizendo que quando alguém demanda um procedimento médico a defensoria prontamente tenta, antes de iniciar processo judicial, conseguir o atendimento junto à administração municipal e estadual. Informou que, em dois mil e vinte dois, </w:t>
      </w:r>
      <w:r w:rsidDel="00000000" w:rsidR="00000000" w:rsidRPr="00000000">
        <w:rPr>
          <w:rFonts w:ascii="Arial" w:cs="Arial" w:eastAsia="Arial" w:hAnsi="Arial"/>
          <w:rtl w:val="0"/>
        </w:rPr>
        <w:t xml:space="preserve">cinquenta e três por cento</w:t>
      </w:r>
      <w:r w:rsidDel="00000000" w:rsidR="00000000" w:rsidRPr="00000000">
        <w:rPr>
          <w:rFonts w:ascii="Arial" w:cs="Arial" w:eastAsia="Arial" w:hAnsi="Arial"/>
          <w:rtl w:val="0"/>
        </w:rPr>
        <w:t xml:space="preserve"> das demandas de saúde foram resolvidas administrativamente, evitando processos judiciais, economizando recursos públicos e aumentando a celeridade no fornecimento de procedimentos para os cidadãos. </w:t>
      </w:r>
      <w:r w:rsidDel="00000000" w:rsidR="00000000" w:rsidRPr="00000000">
        <w:rPr>
          <w:rFonts w:ascii="Arial" w:cs="Arial" w:eastAsia="Arial" w:hAnsi="Arial"/>
          <w:rtl w:val="0"/>
        </w:rPr>
        <w:t xml:space="preserve">Elogiou a atuação dos servidores da Defensoria Pública </w:t>
      </w:r>
      <w:r w:rsidDel="00000000" w:rsidR="00000000" w:rsidRPr="00000000">
        <w:rPr>
          <w:rFonts w:ascii="Arial" w:cs="Arial" w:eastAsia="Arial" w:hAnsi="Arial"/>
          <w:rtl w:val="0"/>
        </w:rPr>
        <w:t xml:space="preserve">pelo trabalho realizado e citou o nome de alguns colaboradores atuantes nesse projeto. Falou que o Pré-Caju deste ano foi um sucesso e parabenizou o Vereador Fabiano Oliveira pela realização desse evento, elogiando a organização e segurança do evento. L</w:t>
      </w:r>
      <w:r w:rsidDel="00000000" w:rsidR="00000000" w:rsidRPr="00000000">
        <w:rPr>
          <w:rFonts w:ascii="Arial" w:cs="Arial" w:eastAsia="Arial" w:hAnsi="Arial"/>
          <w:rtl w:val="0"/>
        </w:rPr>
        <w:t xml:space="preserve">amentou a ocorrência </w:t>
      </w:r>
      <w:r w:rsidDel="00000000" w:rsidR="00000000" w:rsidRPr="00000000">
        <w:rPr>
          <w:rFonts w:ascii="Arial" w:cs="Arial" w:eastAsia="Arial" w:hAnsi="Arial"/>
          <w:rtl w:val="0"/>
        </w:rPr>
        <w:t xml:space="preserve">na qual uma cidadã foi erroneamente identificada pelo sistema de reconhecimento facial e por esse motivo ficou insatisfeita com a abordagem policial. Ressaltou que não é contra o uso desse tipo de tecnologia, mas que é necessário aprimorar o treinamento dos profissionais de segurança pública. Afirmou que o fluxo de turistas durante o pré-caju foi importante para embasar a demanda do governador Fábio Mitidieri, que pretende aumentar a oferta de voos com destino à Aracaju. Parabenizou Fabiano Oliveira e sua equipe por retomarem o Pré-Caju em um momento em que ainda existe certa incerteza econômica no país. Foi aparteado pelos Vereadores Vinícius Porto (PDT), Norberto Alves Júnior (Zezinho do Bugio, PSB). A Vereadora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falou sobre o ocorrido em que o reconhecimento facial foi usado durante o pré-caju, identificando uma cidadã como suspeita. Indicou que conversou com a moça e informou que ela reclamou sobre a forma de abordagem policial e ressaltou que os sistemas de reconhecimento facial ainda são novos e que frequentemente cometem erros. Informou que segundo empresas do ramo, o sistema possui maior probabilidade de identificação falsa de mulheres negras e que entre mulheres brancas, a taxa de erro foi de um para cada dez mil, mas em mulheres negras a taxa é de um em mil. Ressaltou que a cidadã abordada estava sem documento de identificação, mas é normal uma pessoa esquecer documentos em casa. Disse que protocolou moção de solidariedade sobre esse fato com o objetivo de chamar atenção para o problema. Criticou a Administração por realizar processo seletivo simplificado, onde foi ofertado quatrocentos e sessenta vagas para professores, de forma a evitar realização de concurso, ressaltando que os prazos de inscrição são curtos e que esse é um procedimento que deveria ser a exceção, mas que se tornou regra na atual administração. Mostrou vídeo de obra que estava prevista para ser finalizada em março de dois mil e vinte e dois, mas ainda não foi terminada, apesar disso a placa que indicava o valor da obra foi modificada e agora consta o valor de trezentos e trinta mil reais, cento e sessenta reais a mais do que era previsto previamente. Foi aparteada pelo Vereador Norberto Alves Júnior (Zezinho do Bugio, PSB).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afirmou que é bom ter, em Aracaju, um prefeito comprometido com o setor turístico, e que o Pré-C</w:t>
      </w:r>
      <w:r w:rsidDel="00000000" w:rsidR="00000000" w:rsidRPr="00000000">
        <w:rPr>
          <w:rFonts w:ascii="Arial" w:cs="Arial" w:eastAsia="Arial" w:hAnsi="Arial"/>
          <w:rtl w:val="0"/>
        </w:rPr>
        <w:t xml:space="preserve">aju</w:t>
      </w:r>
      <w:r w:rsidDel="00000000" w:rsidR="00000000" w:rsidRPr="00000000">
        <w:rPr>
          <w:rFonts w:ascii="Arial" w:cs="Arial" w:eastAsia="Arial" w:hAnsi="Arial"/>
          <w:rtl w:val="0"/>
        </w:rPr>
        <w:t xml:space="preserve"> foi um evento de magnitude extraordinária. Ressaltou que a festa foi realizada pela iniciativa privada, mas que contou com o apoio de outras instituições para torná-la segura e organizada. Mostrou vídeo do evento, lembrou que a rede hoteleira teve cem por cento de ocupação e parabenizou os órgãos governamentais que ajudaram a garantir a organização do evento. Informou que nove pessoas foram presas por falsificar abadás e cinco por roubo de celulares, elogiando a atuação da polícia na segurança do evento. Foi aparteado pelos Vereadores Norberto Alves Júnior (Zezinho do Bugio, PSB), Vinícius Porto (PDT), Breno Garibalde (UNIÃO BRASIL), Professor Bittencourt (PDT), Anderson de Tuca (PDT), Emília Corrêa (PATRIOTA), Sargento Byron Estrelas do Mar (REPUBLICANOS), e Professora Sônia Meire (PSOL).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José Américo dos Santos Silva (Bigode do Santa Maria, PSD), Eduardo Lima (REPUBLICANOS)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rtl w:val="0"/>
        </w:rPr>
        <w:t xml:space="preserve">Elber Batalha Filho (PSB), Emília Corrêa (PATRIOTA), Fabiano Oliveira (PP), José Ailton Nascimento (Paquito de Todos, SOLIDARIEDADE), Pastor Diego (PP), Professora Sônia Meire (PSOL), e Sargento Byron Estrelas do Mar (REPUBLICANOS), Anderson de Tuca (PDT), Aldeilson Soares dos Santos (Binho, PMN), Breno Garibalde (UNIÃO BRASIL), Camilo Daniel (PT), Cícero do Santa Maria (PODEMOS), Milton Dantas (Miltinho, PDT), Professor Bittencourt (PDT), Ricardo Marques (CIDADANIA), Ricardo Vasconcelos (REDE), Alexsandro da Conceição (Soneca, PSD), Vinícius Porto (PDT), e Norberto Alves Júnior (Zezinho do Bugio, PSB) (vinte e um); e ausentes os Vereadores: Isac (PDT), Josenito Vitale de Jesus (Nitinho, PSD), e Sheyla Galba (CIDADANIA)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(três). Pauta de hoje, sete de novembro de dois mil e vinte e três. Projeto de Lei número 242/2021, de autoria do Vereador Eduardo Lima (REPUBLICANOS), submetido à votação, foi aprovado em Redação Final. Projeto de Lei número 81/2023, de autoria da Vereadora Emília Corrêa (PATRIOTA), submetido à votação, foi aprovado em Redação Final. Projeto de Lei número 83/2023, de autoria da Vereadora Emília Corrêa (PATRIOTA), submetido à votação, foi aprovado em Redação Final. Projeto de Lei número 107/2023, de autoria do Vereador Pastor Diego (PP), submetido à votação, foi aprovado em Redação Final. Projeto de Decreto Legislativo número 62/2023, de autoria do Vereador Ricardo Vasconcelos (REDE), submetido à votação, foi aprovado em Discussão Única. Projeto de Lei número 70/2023, de autoria do Vereador Ricardo Vasconcelos (REDE), submetido à votação, foi aprovado em Segunda Discussão. Projeto de Lei número 71/2023, de autoria do Vereador Ricardo Vasconcelos (REDE), submetido à votação, foi aprovado em Segunda Discussão. Projeto de Lei número 72/2023, de autoria do Vereador Ricardo Vasconcelos (REDE), submetido à votação, foi aprovado em Segunda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87/2023,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submetido à votação, foi aprovado em Segunda Discussão. Projeto de Lei número 95/2023, de autoria do Vereador Fabiano Oliveira (PP), submetido à votação,  foi aprovado em Segunda Discussão. Projeto de Lei número 212/2023, de autoria do Vereador Isac (PDT), submetido à votação,  foi aprovado em Segunda Discussão. Requerimento número 677/2023, de autoria da Vereadora Emília Corrêa (PATRIOTA), submetido à votação, foi aprovado em Discussão Única. Requerimento número 680/2023, de autoria da Vereadora Professora Sônia Meire (PSOL), submetido à votação, foi aprovado em Discussão Única. Requerimento número 776/2023, de autoria da Vereadora Emília Corrêa (PATRIOTA), submetido à votação, foi aprovado em Discussão Única. E, como nada mais havia a tratar, o Senhor Presidente convocou a Sessão Ordinária em oito de novembro de dois mil e vinte e três, na hora Regimental, e deu por encerrada a sessão às onze horas e vinte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novembro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fV+YYZakBHepC/QG376M72ffeQ==">AMUW2mXv5xXIhs6ZOwfnBwcWHTh1B/cYREMZ9e0+H/S5+hutiwj/MHJ+ucHipjOOSbcM3FW27fkZ8ecj1/dXUU3959NJH6xjTDtG3VMPZVrkbKQtnpCw61s=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