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529" w:rsidRDefault="00C73529" w:rsidP="00C73529">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C73529" w:rsidRDefault="00C73529" w:rsidP="00C73529">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37ª SESSÃO ORDINÁRIA (VIRTUAL)</w:t>
      </w:r>
    </w:p>
    <w:p w:rsidR="00C73529" w:rsidRDefault="00C73529" w:rsidP="00C73529">
      <w:pPr>
        <w:pStyle w:val="NormalWeb"/>
        <w:jc w:val="center"/>
        <w:rPr>
          <w:rFonts w:asciiTheme="minorHAnsi" w:hAnsiTheme="minorHAnsi" w:cstheme="minorHAnsi"/>
          <w:color w:val="000000"/>
          <w:sz w:val="32"/>
          <w:szCs w:val="32"/>
        </w:rPr>
      </w:pPr>
      <w:proofErr w:type="gramStart"/>
      <w:r>
        <w:rPr>
          <w:rFonts w:asciiTheme="minorHAnsi" w:hAnsiTheme="minorHAnsi" w:cstheme="minorHAnsi"/>
          <w:color w:val="000000"/>
          <w:sz w:val="32"/>
          <w:szCs w:val="32"/>
        </w:rPr>
        <w:t>4</w:t>
      </w:r>
      <w:proofErr w:type="gramEnd"/>
      <w:r>
        <w:rPr>
          <w:rFonts w:asciiTheme="minorHAnsi" w:hAnsiTheme="minorHAnsi" w:cstheme="minorHAnsi"/>
          <w:color w:val="000000"/>
          <w:sz w:val="32"/>
          <w:szCs w:val="32"/>
        </w:rPr>
        <w:t xml:space="preserve">  DE MAIO DE 2021</w:t>
      </w:r>
    </w:p>
    <w:p w:rsidR="00C73529" w:rsidRDefault="00C73529" w:rsidP="00C73529">
      <w:pPr>
        <w:pStyle w:val="NormalWeb"/>
        <w:jc w:val="both"/>
        <w:rPr>
          <w:rFonts w:asciiTheme="minorHAnsi" w:hAnsiTheme="minorHAnsi" w:cstheme="minorHAnsi"/>
          <w:color w:val="000000"/>
          <w:sz w:val="32"/>
          <w:szCs w:val="32"/>
        </w:rPr>
      </w:pPr>
    </w:p>
    <w:p w:rsidR="00C73529" w:rsidRDefault="007111F9" w:rsidP="00C73529">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 xml:space="preserve">PRESIDENTE- </w:t>
      </w:r>
      <w:r w:rsidR="009C1B92">
        <w:rPr>
          <w:rFonts w:asciiTheme="minorHAnsi" w:hAnsiTheme="minorHAnsi" w:cstheme="minorHAnsi"/>
          <w:color w:val="000000"/>
          <w:sz w:val="32"/>
          <w:szCs w:val="32"/>
        </w:rPr>
        <w:t>VÍNICIUS PORTO</w:t>
      </w:r>
    </w:p>
    <w:p w:rsidR="00C73529" w:rsidRDefault="009C1B92" w:rsidP="00C73529">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1º SECRETÁRIO- FABIANO OLIVEIRA</w:t>
      </w:r>
    </w:p>
    <w:p w:rsidR="00C73529" w:rsidRDefault="00C73529" w:rsidP="00C73529">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2º SECRETÁRIO- SARGENTO BYRON ESTRELAS DO MAR</w:t>
      </w:r>
    </w:p>
    <w:p w:rsidR="00C73529" w:rsidRDefault="00C73529" w:rsidP="00C73529">
      <w:pPr>
        <w:jc w:val="both"/>
        <w:rPr>
          <w:rFonts w:ascii="Calibri" w:eastAsia="Calibri" w:hAnsi="Calibri" w:cs="Times New Roman"/>
          <w:color w:val="000000"/>
          <w:sz w:val="32"/>
          <w:szCs w:val="32"/>
        </w:rPr>
      </w:pPr>
    </w:p>
    <w:p w:rsidR="00C73529" w:rsidRDefault="00C73529" w:rsidP="00C73529">
      <w:pPr>
        <w:jc w:val="both"/>
        <w:rPr>
          <w:rFonts w:ascii="Calibri" w:eastAsia="Calibri" w:hAnsi="Calibri" w:cs="Times New Roman"/>
          <w:color w:val="000000"/>
          <w:sz w:val="32"/>
          <w:szCs w:val="32"/>
        </w:rPr>
      </w:pPr>
    </w:p>
    <w:p w:rsidR="00F3546C" w:rsidRDefault="00C73529" w:rsidP="00C73529">
      <w:pPr>
        <w:jc w:val="both"/>
        <w:rPr>
          <w:rFonts w:ascii="Calibri" w:eastAsia="Calibri" w:hAnsi="Calibri" w:cs="Times New Roman"/>
          <w:color w:val="000000"/>
          <w:sz w:val="32"/>
          <w:szCs w:val="32"/>
        </w:rPr>
      </w:pPr>
      <w:r>
        <w:rPr>
          <w:rFonts w:ascii="Calibri" w:eastAsia="Calibri" w:hAnsi="Calibri" w:cs="Times New Roman"/>
          <w:color w:val="000000"/>
          <w:sz w:val="32"/>
          <w:szCs w:val="32"/>
        </w:rPr>
        <w:t>Com a proteção de Deus, e em nome do povo aracajuano, às nove horas,</w:t>
      </w:r>
      <w:proofErr w:type="gramStart"/>
      <w:r>
        <w:rPr>
          <w:rFonts w:ascii="Calibri" w:eastAsia="Calibri" w:hAnsi="Calibri" w:cs="Times New Roman"/>
          <w:color w:val="000000"/>
          <w:sz w:val="32"/>
          <w:szCs w:val="32"/>
        </w:rPr>
        <w:t xml:space="preserve">  </w:t>
      </w:r>
      <w:proofErr w:type="gramEnd"/>
      <w:r>
        <w:rPr>
          <w:rFonts w:ascii="Calibri" w:eastAsia="Calibri" w:hAnsi="Calibri" w:cs="Times New Roman"/>
          <w:color w:val="000000"/>
          <w:sz w:val="32"/>
          <w:szCs w:val="32"/>
        </w:rPr>
        <w:t>o Senhor Presidente declarou aberta a sessão com a presença dos Senhores Vereadores: Anderson de Tuca</w:t>
      </w:r>
      <w:r>
        <w:rPr>
          <w:rFonts w:ascii="Calibri" w:eastAsia="Calibri" w:hAnsi="Calibri" w:cs="Times New Roman"/>
          <w:b/>
          <w:color w:val="000000"/>
          <w:sz w:val="32"/>
          <w:szCs w:val="32"/>
        </w:rPr>
        <w:t xml:space="preserve"> (</w:t>
      </w:r>
      <w:r>
        <w:rPr>
          <w:rFonts w:ascii="Calibri" w:eastAsia="Calibri" w:hAnsi="Calibri" w:cs="Times New Roman"/>
          <w:color w:val="000000"/>
          <w:sz w:val="32"/>
          <w:szCs w:val="32"/>
        </w:rPr>
        <w:t xml:space="preserve">PDT), </w:t>
      </w:r>
      <w:proofErr w:type="spellStart"/>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(PMN), </w:t>
      </w:r>
      <w:r>
        <w:rPr>
          <w:rFonts w:ascii="Calibri" w:eastAsia="Calibri" w:hAnsi="Calibri" w:cs="Times New Roman"/>
          <w:i/>
          <w:color w:val="000000"/>
          <w:sz w:val="32"/>
          <w:szCs w:val="32"/>
        </w:rPr>
        <w:t xml:space="preserve">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b/>
          <w:i/>
          <w:color w:val="000000"/>
          <w:sz w:val="32"/>
          <w:szCs w:val="32"/>
        </w:rPr>
        <w:t xml:space="preserve"> </w:t>
      </w:r>
      <w:r>
        <w:rPr>
          <w:rFonts w:ascii="Calibri" w:eastAsia="Calibri" w:hAnsi="Calibri" w:cs="Times New Roman"/>
          <w:color w:val="000000"/>
          <w:sz w:val="32"/>
          <w:szCs w:val="32"/>
        </w:rPr>
        <w:t>(DEM),</w:t>
      </w:r>
      <w:r>
        <w:rPr>
          <w:rFonts w:ascii="Calibri" w:eastAsia="Calibri" w:hAnsi="Calibri" w:cs="Times New Roman"/>
          <w:b/>
          <w:i/>
          <w:color w:val="000000"/>
          <w:sz w:val="32"/>
          <w:szCs w:val="32"/>
        </w:rPr>
        <w:t xml:space="preserve"> </w:t>
      </w:r>
      <w:r>
        <w:rPr>
          <w:rFonts w:ascii="Calibri" w:eastAsia="Calibri" w:hAnsi="Calibri" w:cs="Times New Roman"/>
          <w:i/>
          <w:color w:val="000000"/>
          <w:sz w:val="32"/>
          <w:szCs w:val="32"/>
        </w:rPr>
        <w:t>Cícero do Santa Maria (PODE), Doutor Manuel Marcos (PSD), Eduardo Lima</w:t>
      </w:r>
      <w:r>
        <w:rPr>
          <w:rFonts w:ascii="Calibri" w:eastAsia="Calibri" w:hAnsi="Calibri" w:cs="Times New Roman"/>
          <w:color w:val="000000"/>
          <w:sz w:val="32"/>
          <w:szCs w:val="32"/>
        </w:rPr>
        <w:t xml:space="preserve"> (REPUBLICANOS), 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(PSOL),  </w:t>
      </w:r>
      <w:proofErr w:type="spellStart"/>
      <w:r>
        <w:rPr>
          <w:rFonts w:ascii="Calibri" w:eastAsia="Calibri" w:hAnsi="Calibri" w:cs="Times New Roman"/>
          <w:color w:val="000000"/>
          <w:sz w:val="32"/>
          <w:szCs w:val="32"/>
        </w:rPr>
        <w:t>Josenito</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Vitale</w:t>
      </w:r>
      <w:proofErr w:type="spellEnd"/>
      <w:r>
        <w:rPr>
          <w:rFonts w:ascii="Calibri" w:eastAsia="Calibri" w:hAnsi="Calibri" w:cs="Times New Roman"/>
          <w:color w:val="000000"/>
          <w:sz w:val="32"/>
          <w:szCs w:val="32"/>
        </w:rPr>
        <w:t xml:space="preserve"> de Jesus (</w:t>
      </w:r>
      <w:proofErr w:type="spellStart"/>
      <w:r>
        <w:rPr>
          <w:rFonts w:ascii="Calibri" w:eastAsia="Calibri" w:hAnsi="Calibri" w:cs="Times New Roman"/>
          <w:color w:val="000000"/>
          <w:sz w:val="32"/>
          <w:szCs w:val="32"/>
        </w:rPr>
        <w:t>Nitinho</w:t>
      </w:r>
      <w:proofErr w:type="spellEnd"/>
      <w:r>
        <w:rPr>
          <w:rFonts w:ascii="Calibri" w:eastAsia="Calibri" w:hAnsi="Calibri" w:cs="Times New Roman"/>
          <w:color w:val="000000"/>
          <w:sz w:val="32"/>
          <w:szCs w:val="32"/>
        </w:rPr>
        <w:t>), (PSD),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Professora Ângela Melo (PT), Professor Bittencourt (PC do B), 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da Lotérica (PSC), Sargento Byron Estrelas do Mar </w:t>
      </w:r>
      <w:r>
        <w:rPr>
          <w:rFonts w:ascii="Calibri" w:eastAsia="Calibri" w:hAnsi="Calibri" w:cs="Times New Roman"/>
          <w:color w:val="000000"/>
          <w:sz w:val="32"/>
          <w:szCs w:val="32"/>
        </w:rPr>
        <w:lastRenderedPageBreak/>
        <w:t xml:space="preserve">(REPUBLICANOS),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Alexandro da Conceição (Soneca) Vinicius Porto (PDT). (vinte e quatro). Lida a ata da trigésima sexta Sessão Ordinária, que foi aprovada sem restrição.</w:t>
      </w:r>
      <w:r w:rsidR="00E345EC">
        <w:rPr>
          <w:rFonts w:ascii="Calibri" w:eastAsia="Calibri" w:hAnsi="Calibri" w:cs="Times New Roman"/>
          <w:color w:val="000000"/>
          <w:sz w:val="32"/>
          <w:szCs w:val="32"/>
        </w:rPr>
        <w:t xml:space="preserve"> Ato contínuo, a Vereadora Emília Corrêa, solicitou que a Sessão fosse registrada em nome do Radialista Chico Pinto, o qual foi deferido pelo Presidente. </w:t>
      </w:r>
    </w:p>
    <w:p w:rsidR="00C73529" w:rsidRDefault="00C73529" w:rsidP="00C73529">
      <w:pPr>
        <w:jc w:val="both"/>
        <w:rPr>
          <w:rFonts w:ascii="Calibri" w:eastAsia="Calibri" w:hAnsi="Calibri" w:cs="Times New Roman"/>
          <w:color w:val="000000"/>
          <w:sz w:val="32"/>
          <w:szCs w:val="32"/>
        </w:rPr>
      </w:pPr>
    </w:p>
    <w:p w:rsidR="00C73529" w:rsidRDefault="00C73529" w:rsidP="00C73529">
      <w:pPr>
        <w:jc w:val="center"/>
        <w:rPr>
          <w:rFonts w:ascii="Calibri" w:eastAsia="Calibri" w:hAnsi="Calibri" w:cs="Times New Roman"/>
          <w:b/>
          <w:sz w:val="28"/>
          <w:szCs w:val="28"/>
        </w:rPr>
      </w:pPr>
      <w:r>
        <w:rPr>
          <w:rFonts w:ascii="Calibri" w:eastAsia="Calibri" w:hAnsi="Calibri" w:cs="Times New Roman"/>
          <w:b/>
          <w:sz w:val="28"/>
          <w:szCs w:val="28"/>
        </w:rPr>
        <w:t>EXPEDIENTE</w:t>
      </w:r>
    </w:p>
    <w:p w:rsidR="00C73529" w:rsidRDefault="00C73529" w:rsidP="00C73529">
      <w:pPr>
        <w:jc w:val="both"/>
        <w:rPr>
          <w:rFonts w:ascii="Calibri" w:eastAsia="Calibri" w:hAnsi="Calibri" w:cs="Times New Roman"/>
          <w:sz w:val="32"/>
          <w:szCs w:val="32"/>
        </w:rPr>
      </w:pPr>
    </w:p>
    <w:p w:rsidR="00353B76" w:rsidRPr="00906027" w:rsidRDefault="00C73529" w:rsidP="00906027">
      <w:pPr>
        <w:pStyle w:val="NormalWeb"/>
        <w:shd w:val="clear" w:color="auto" w:fill="F1F1F1"/>
        <w:spacing w:before="0" w:beforeAutospacing="0" w:after="0" w:afterAutospacing="0" w:line="336" w:lineRule="atLeast"/>
        <w:jc w:val="both"/>
        <w:rPr>
          <w:rFonts w:asciiTheme="minorHAnsi" w:hAnsiTheme="minorHAnsi" w:cstheme="minorHAnsi"/>
          <w:color w:val="333333"/>
          <w:sz w:val="32"/>
          <w:szCs w:val="32"/>
        </w:rPr>
      </w:pPr>
      <w:r>
        <w:rPr>
          <w:rFonts w:ascii="Calibri" w:eastAsia="Calibri" w:hAnsi="Calibri" w:cs="Calibri"/>
          <w:sz w:val="32"/>
          <w:szCs w:val="32"/>
        </w:rPr>
        <w:t>Constam no Expediente: Requerimentos de números 139, 141, 184/2021 de autoria do Vereador Ricardo Marques, 158/2021</w:t>
      </w:r>
      <w:r w:rsidRPr="00C73529">
        <w:rPr>
          <w:rFonts w:ascii="Calibri" w:eastAsia="Calibri" w:hAnsi="Calibri" w:cs="Calibri"/>
          <w:sz w:val="32"/>
          <w:szCs w:val="32"/>
        </w:rPr>
        <w:t xml:space="preserve"> </w:t>
      </w:r>
      <w:r>
        <w:rPr>
          <w:rFonts w:ascii="Calibri" w:eastAsia="Calibri" w:hAnsi="Calibri" w:cs="Calibri"/>
          <w:sz w:val="32"/>
          <w:szCs w:val="32"/>
        </w:rPr>
        <w:t>de autoria do Vereador Doutor Manuel Marcos, 176/2021 de autoria da Vereadora Linda Brasil, 185/2021 de autoria da Vereadora Emília Corrêa, 186/2021</w:t>
      </w:r>
      <w:r w:rsidRPr="00C73529">
        <w:rPr>
          <w:rFonts w:ascii="Calibri" w:eastAsia="Calibri" w:hAnsi="Calibri" w:cs="Calibri"/>
          <w:sz w:val="32"/>
          <w:szCs w:val="32"/>
        </w:rPr>
        <w:t xml:space="preserve"> </w:t>
      </w:r>
      <w:r>
        <w:rPr>
          <w:rFonts w:ascii="Calibri" w:eastAsia="Calibri" w:hAnsi="Calibri" w:cs="Calibri"/>
          <w:sz w:val="32"/>
          <w:szCs w:val="32"/>
        </w:rPr>
        <w:t xml:space="preserve">de autoria do Vereador Anderson de Tuca. Moções de números 46/2021 de autoria da Vereadora Emília Corrêa, </w:t>
      </w:r>
      <w:r w:rsidR="00353B76">
        <w:rPr>
          <w:rFonts w:ascii="Calibri" w:eastAsia="Calibri" w:hAnsi="Calibri" w:cs="Calibri"/>
          <w:sz w:val="32"/>
          <w:szCs w:val="32"/>
        </w:rPr>
        <w:t xml:space="preserve">47/2021 de autoria do Vereador Cícero </w:t>
      </w:r>
      <w:proofErr w:type="gramStart"/>
      <w:r w:rsidR="00353B76">
        <w:rPr>
          <w:rFonts w:ascii="Calibri" w:eastAsia="Calibri" w:hAnsi="Calibri" w:cs="Calibri"/>
          <w:sz w:val="32"/>
          <w:szCs w:val="32"/>
        </w:rPr>
        <w:t>do Santa Maria</w:t>
      </w:r>
      <w:proofErr w:type="gramEnd"/>
      <w:r w:rsidR="00353B76">
        <w:rPr>
          <w:rFonts w:ascii="Calibri" w:eastAsia="Calibri" w:hAnsi="Calibri" w:cs="Calibri"/>
          <w:sz w:val="32"/>
          <w:szCs w:val="32"/>
        </w:rPr>
        <w:t xml:space="preserve">. </w:t>
      </w:r>
      <w:r w:rsidR="00353B76">
        <w:rPr>
          <w:rFonts w:ascii="Calibri" w:eastAsia="Calibri" w:hAnsi="Calibri"/>
          <w:sz w:val="32"/>
          <w:szCs w:val="32"/>
        </w:rPr>
        <w:t>I</w:t>
      </w:r>
      <w:r w:rsidR="00353B76">
        <w:rPr>
          <w:rFonts w:ascii="Calibri" w:eastAsia="Calibri" w:hAnsi="Calibri" w:cs="Calibri"/>
          <w:sz w:val="32"/>
          <w:szCs w:val="32"/>
        </w:rPr>
        <w:t>nscritos no Pequeno Expediente, usaram da palavra</w:t>
      </w:r>
      <w:r w:rsidR="00353B76">
        <w:rPr>
          <w:rFonts w:ascii="Calibri" w:eastAsia="Calibri" w:hAnsi="Calibri"/>
          <w:sz w:val="32"/>
          <w:szCs w:val="32"/>
        </w:rPr>
        <w:t xml:space="preserve"> os Senhores Vereadores:</w:t>
      </w:r>
      <w:r w:rsidR="00353B76" w:rsidRPr="00353B76">
        <w:rPr>
          <w:rFonts w:ascii="Calibri" w:eastAsia="Calibri" w:hAnsi="Calibri"/>
          <w:sz w:val="32"/>
          <w:szCs w:val="32"/>
        </w:rPr>
        <w:t xml:space="preserve"> </w:t>
      </w:r>
      <w:r w:rsidR="00E345EC" w:rsidRPr="00E345EC">
        <w:rPr>
          <w:rFonts w:ascii="Calibri" w:eastAsia="Calibri" w:hAnsi="Calibri"/>
          <w:b/>
          <w:sz w:val="32"/>
          <w:szCs w:val="32"/>
        </w:rPr>
        <w:t>Fabiano Oliveira</w:t>
      </w:r>
      <w:r w:rsidR="00E345EC">
        <w:rPr>
          <w:rFonts w:ascii="Calibri" w:eastAsia="Calibri" w:hAnsi="Calibri"/>
          <w:sz w:val="32"/>
          <w:szCs w:val="32"/>
        </w:rPr>
        <w:t xml:space="preserve"> </w:t>
      </w:r>
      <w:r w:rsidR="00C44A9E">
        <w:rPr>
          <w:rFonts w:ascii="Calibri" w:eastAsia="Calibri" w:hAnsi="Calibri"/>
          <w:sz w:val="32"/>
          <w:szCs w:val="32"/>
        </w:rPr>
        <w:t xml:space="preserve">prestou sua solidariedade aos familiares pelo falecimento do Radialista Chico Pinto e do Médico oftalmologista Mário </w:t>
      </w:r>
      <w:proofErr w:type="spellStart"/>
      <w:r w:rsidR="00C44A9E">
        <w:rPr>
          <w:rFonts w:ascii="Calibri" w:eastAsia="Calibri" w:hAnsi="Calibri"/>
          <w:sz w:val="32"/>
          <w:szCs w:val="32"/>
        </w:rPr>
        <w:t>Ursulino</w:t>
      </w:r>
      <w:proofErr w:type="spellEnd"/>
      <w:r w:rsidR="00C44A9E">
        <w:rPr>
          <w:rFonts w:ascii="Calibri" w:eastAsia="Calibri" w:hAnsi="Calibri"/>
          <w:sz w:val="32"/>
          <w:szCs w:val="32"/>
        </w:rPr>
        <w:t>. E</w:t>
      </w:r>
      <w:r w:rsidR="00C50241">
        <w:rPr>
          <w:rFonts w:ascii="Calibri" w:eastAsia="Calibri" w:hAnsi="Calibri"/>
          <w:sz w:val="32"/>
          <w:szCs w:val="32"/>
        </w:rPr>
        <w:t>m outro assunto informou de mais uma</w:t>
      </w:r>
      <w:proofErr w:type="gramStart"/>
      <w:r w:rsidR="00C50241">
        <w:rPr>
          <w:rFonts w:ascii="Calibri" w:eastAsia="Calibri" w:hAnsi="Calibri"/>
          <w:sz w:val="32"/>
          <w:szCs w:val="32"/>
        </w:rPr>
        <w:t xml:space="preserve"> </w:t>
      </w:r>
      <w:r w:rsidR="00C44A9E">
        <w:rPr>
          <w:rFonts w:ascii="Calibri" w:eastAsia="Calibri" w:hAnsi="Calibri"/>
          <w:sz w:val="32"/>
          <w:szCs w:val="32"/>
        </w:rPr>
        <w:t xml:space="preserve"> </w:t>
      </w:r>
      <w:proofErr w:type="gramEnd"/>
      <w:r w:rsidR="00C44A9E">
        <w:rPr>
          <w:rFonts w:ascii="Calibri" w:eastAsia="Calibri" w:hAnsi="Calibri"/>
          <w:sz w:val="32"/>
          <w:szCs w:val="32"/>
        </w:rPr>
        <w:t xml:space="preserve">reunião da Frente Parlamentar do turismo </w:t>
      </w:r>
      <w:r w:rsidR="0017146E">
        <w:rPr>
          <w:rFonts w:ascii="Calibri" w:eastAsia="Calibri" w:hAnsi="Calibri"/>
          <w:sz w:val="32"/>
          <w:szCs w:val="32"/>
        </w:rPr>
        <w:t>solicitada pelo Vereador Sargento Byron Estrelas do Mar</w:t>
      </w:r>
      <w:r w:rsidR="00C50241">
        <w:rPr>
          <w:rFonts w:ascii="Calibri" w:eastAsia="Calibri" w:hAnsi="Calibri"/>
          <w:sz w:val="32"/>
          <w:szCs w:val="32"/>
        </w:rPr>
        <w:t xml:space="preserve">, que não pode estar presente mais foi representado pelo seu pai Senhor </w:t>
      </w:r>
      <w:proofErr w:type="spellStart"/>
      <w:r w:rsidR="00C50241">
        <w:rPr>
          <w:rFonts w:ascii="Calibri" w:eastAsia="Calibri" w:hAnsi="Calibri"/>
          <w:sz w:val="32"/>
          <w:szCs w:val="32"/>
        </w:rPr>
        <w:t>Ecílio</w:t>
      </w:r>
      <w:proofErr w:type="spellEnd"/>
      <w:r w:rsidR="00C50241">
        <w:rPr>
          <w:rFonts w:ascii="Calibri" w:eastAsia="Calibri" w:hAnsi="Calibri"/>
          <w:sz w:val="32"/>
          <w:szCs w:val="32"/>
        </w:rPr>
        <w:t xml:space="preserve">, </w:t>
      </w:r>
      <w:r w:rsidR="0017146E">
        <w:rPr>
          <w:rFonts w:ascii="Calibri" w:eastAsia="Calibri" w:hAnsi="Calibri"/>
          <w:sz w:val="32"/>
          <w:szCs w:val="32"/>
        </w:rPr>
        <w:t xml:space="preserve"> </w:t>
      </w:r>
      <w:r w:rsidR="00C50241">
        <w:rPr>
          <w:rFonts w:ascii="Calibri" w:eastAsia="Calibri" w:hAnsi="Calibri"/>
          <w:sz w:val="32"/>
          <w:szCs w:val="32"/>
        </w:rPr>
        <w:t xml:space="preserve">e a presença dos membros os Vereadores  </w:t>
      </w:r>
      <w:proofErr w:type="spellStart"/>
      <w:r w:rsidR="00C50241">
        <w:rPr>
          <w:rFonts w:ascii="Calibri" w:eastAsia="Calibri" w:hAnsi="Calibri"/>
          <w:sz w:val="32"/>
          <w:szCs w:val="32"/>
        </w:rPr>
        <w:t>Sheyla</w:t>
      </w:r>
      <w:proofErr w:type="spellEnd"/>
      <w:r w:rsidR="00C50241">
        <w:rPr>
          <w:rFonts w:ascii="Calibri" w:eastAsia="Calibri" w:hAnsi="Calibri"/>
          <w:sz w:val="32"/>
          <w:szCs w:val="32"/>
        </w:rPr>
        <w:t xml:space="preserve"> </w:t>
      </w:r>
      <w:proofErr w:type="spellStart"/>
      <w:r w:rsidR="00C50241">
        <w:rPr>
          <w:rFonts w:ascii="Calibri" w:eastAsia="Calibri" w:hAnsi="Calibri"/>
          <w:sz w:val="32"/>
          <w:szCs w:val="32"/>
        </w:rPr>
        <w:t>Galba</w:t>
      </w:r>
      <w:proofErr w:type="spellEnd"/>
      <w:r w:rsidR="00C50241">
        <w:rPr>
          <w:rFonts w:ascii="Calibri" w:eastAsia="Calibri" w:hAnsi="Calibri"/>
          <w:sz w:val="32"/>
          <w:szCs w:val="32"/>
        </w:rPr>
        <w:t xml:space="preserve"> e Vinicius Porto</w:t>
      </w:r>
      <w:r w:rsidR="0017146E">
        <w:rPr>
          <w:rFonts w:ascii="Calibri" w:eastAsia="Calibri" w:hAnsi="Calibri"/>
          <w:sz w:val="32"/>
          <w:szCs w:val="32"/>
        </w:rPr>
        <w:t xml:space="preserve">,  </w:t>
      </w:r>
      <w:r w:rsidR="00C50241">
        <w:rPr>
          <w:rFonts w:ascii="Calibri" w:eastAsia="Calibri" w:hAnsi="Calibri"/>
          <w:sz w:val="32"/>
          <w:szCs w:val="32"/>
        </w:rPr>
        <w:t xml:space="preserve">Ricardo Vasconcelos, e a presença do Vereador </w:t>
      </w:r>
      <w:r w:rsidR="00C50241">
        <w:rPr>
          <w:rFonts w:ascii="Calibri" w:eastAsia="Calibri" w:hAnsi="Calibri"/>
          <w:sz w:val="32"/>
          <w:szCs w:val="32"/>
        </w:rPr>
        <w:t>Anderson de Tuca,</w:t>
      </w:r>
      <w:r w:rsidR="00C44A9E">
        <w:rPr>
          <w:rFonts w:ascii="Calibri" w:eastAsia="Calibri" w:hAnsi="Calibri"/>
          <w:sz w:val="32"/>
          <w:szCs w:val="32"/>
        </w:rPr>
        <w:t xml:space="preserve"> </w:t>
      </w:r>
      <w:r w:rsidR="00C50241">
        <w:rPr>
          <w:rFonts w:ascii="Calibri" w:eastAsia="Calibri" w:hAnsi="Calibri"/>
          <w:sz w:val="32"/>
          <w:szCs w:val="32"/>
        </w:rPr>
        <w:t xml:space="preserve">dizendo que foi uma reunião produtiva e na ocasião </w:t>
      </w:r>
      <w:r w:rsidR="00C77ACD">
        <w:rPr>
          <w:rFonts w:ascii="Calibri" w:eastAsia="Calibri" w:hAnsi="Calibri"/>
          <w:sz w:val="32"/>
          <w:szCs w:val="32"/>
        </w:rPr>
        <w:t xml:space="preserve">saíram com duas solicitações turísticas da Associação de Bares e Restaurantes da Orla Sul e também pela </w:t>
      </w:r>
      <w:proofErr w:type="spellStart"/>
      <w:r w:rsidR="00C77ACD">
        <w:rPr>
          <w:rFonts w:ascii="Calibri" w:eastAsia="Calibri" w:hAnsi="Calibri"/>
          <w:sz w:val="32"/>
          <w:szCs w:val="32"/>
        </w:rPr>
        <w:lastRenderedPageBreak/>
        <w:t>Abrasel</w:t>
      </w:r>
      <w:proofErr w:type="spellEnd"/>
      <w:r w:rsidR="00C77ACD">
        <w:rPr>
          <w:rFonts w:ascii="Calibri" w:eastAsia="Calibri" w:hAnsi="Calibri"/>
          <w:sz w:val="32"/>
          <w:szCs w:val="32"/>
        </w:rPr>
        <w:t xml:space="preserve">, </w:t>
      </w:r>
      <w:r w:rsidR="00CF647F">
        <w:rPr>
          <w:rFonts w:ascii="Calibri" w:eastAsia="Calibri" w:hAnsi="Calibri"/>
          <w:sz w:val="32"/>
          <w:szCs w:val="32"/>
        </w:rPr>
        <w:t xml:space="preserve">que o trailer turístico deu entrada com um ofício para o Governo do Estado de Sergipe solicitando um assento para que seja eleito um membro desse trailer turístico para fazer parte do Comitê Cientifico, para que tenha um representante. Disse ainda que está na mesa do Presidente da República </w:t>
      </w:r>
      <w:r w:rsidR="00E61395">
        <w:rPr>
          <w:rFonts w:ascii="Calibri" w:eastAsia="Calibri" w:hAnsi="Calibri"/>
          <w:sz w:val="32"/>
          <w:szCs w:val="32"/>
        </w:rPr>
        <w:t xml:space="preserve">para ser sancionada o Programa Emergencial para o Setor de Turismo, que foi sancionada quase por unanimidade pelo Senado, agradecendo a Bancada Federal de Sergipe. Concluiu dizendo que continuará lutando pelo desenvolvimento turístico de nossa cidade. </w:t>
      </w:r>
      <w:r w:rsidR="00CF647F">
        <w:rPr>
          <w:rFonts w:ascii="Calibri" w:eastAsia="Calibri" w:hAnsi="Calibri"/>
          <w:sz w:val="32"/>
          <w:szCs w:val="32"/>
        </w:rPr>
        <w:t xml:space="preserve">  </w:t>
      </w:r>
      <w:r w:rsidR="00E345EC" w:rsidRPr="00E345EC">
        <w:rPr>
          <w:rFonts w:ascii="Calibri" w:eastAsia="Calibri" w:hAnsi="Calibri"/>
          <w:b/>
          <w:sz w:val="32"/>
          <w:szCs w:val="32"/>
        </w:rPr>
        <w:t>Fábio Meireles</w:t>
      </w:r>
      <w:r w:rsidR="00E345EC">
        <w:rPr>
          <w:rFonts w:ascii="Calibri" w:eastAsia="Calibri" w:hAnsi="Calibri"/>
          <w:sz w:val="32"/>
          <w:szCs w:val="32"/>
        </w:rPr>
        <w:t xml:space="preserve"> </w:t>
      </w:r>
      <w:r w:rsidR="00E61395">
        <w:rPr>
          <w:rFonts w:ascii="Calibri" w:eastAsia="Calibri" w:hAnsi="Calibri"/>
          <w:sz w:val="32"/>
          <w:szCs w:val="32"/>
        </w:rPr>
        <w:t xml:space="preserve">agradeceu pelas felicitações pela passagem do seu aniversário e após </w:t>
      </w:r>
      <w:r w:rsidR="007B0A3B">
        <w:rPr>
          <w:rFonts w:ascii="Calibri" w:eastAsia="Calibri" w:hAnsi="Calibri"/>
          <w:sz w:val="32"/>
          <w:szCs w:val="32"/>
        </w:rPr>
        <w:t>informou a chegada de mais de setenta e duas mil doses de vacinas em nosso estado,</w:t>
      </w:r>
      <w:proofErr w:type="gramStart"/>
      <w:r w:rsidR="007B0A3B">
        <w:rPr>
          <w:rFonts w:ascii="Calibri" w:eastAsia="Calibri" w:hAnsi="Calibri"/>
          <w:sz w:val="32"/>
          <w:szCs w:val="32"/>
        </w:rPr>
        <w:t xml:space="preserve">  </w:t>
      </w:r>
      <w:proofErr w:type="gramEnd"/>
      <w:r w:rsidR="007B0A3B">
        <w:rPr>
          <w:rFonts w:ascii="Calibri" w:eastAsia="Calibri" w:hAnsi="Calibri"/>
          <w:sz w:val="32"/>
          <w:szCs w:val="32"/>
        </w:rPr>
        <w:t xml:space="preserve">lhe deixa feliz mais ao mesmo tempo insatisfeito pela incerteza, principalmente para aqueles que estavam aguardando a segunda dose de vacinação. Disse ainda que hoje começa a vacinação da </w:t>
      </w:r>
      <w:proofErr w:type="spellStart"/>
      <w:r w:rsidR="007B0A3B">
        <w:rPr>
          <w:rFonts w:ascii="Calibri" w:eastAsia="Calibri" w:hAnsi="Calibri"/>
          <w:sz w:val="32"/>
          <w:szCs w:val="32"/>
        </w:rPr>
        <w:t>coronavac</w:t>
      </w:r>
      <w:proofErr w:type="spellEnd"/>
      <w:r w:rsidR="007B0A3B">
        <w:rPr>
          <w:rFonts w:ascii="Calibri" w:eastAsia="Calibri" w:hAnsi="Calibri"/>
          <w:sz w:val="32"/>
          <w:szCs w:val="32"/>
        </w:rPr>
        <w:t xml:space="preserve"> para as pessoas que estavam aguardando a segunda dose, lembrando que apoia a atual administração, apoiou o atual Presidente da República mais percebe que a vacinação </w:t>
      </w:r>
      <w:r w:rsidR="00F70DED">
        <w:rPr>
          <w:rFonts w:ascii="Calibri" w:eastAsia="Calibri" w:hAnsi="Calibri"/>
          <w:sz w:val="32"/>
          <w:szCs w:val="32"/>
        </w:rPr>
        <w:t xml:space="preserve">no Brasil </w:t>
      </w:r>
      <w:r w:rsidR="007B0A3B">
        <w:rPr>
          <w:rFonts w:ascii="Calibri" w:eastAsia="Calibri" w:hAnsi="Calibri"/>
          <w:sz w:val="32"/>
          <w:szCs w:val="32"/>
        </w:rPr>
        <w:t>est</w:t>
      </w:r>
      <w:r w:rsidR="00F70DED">
        <w:rPr>
          <w:rFonts w:ascii="Calibri" w:eastAsia="Calibri" w:hAnsi="Calibri"/>
          <w:sz w:val="32"/>
          <w:szCs w:val="32"/>
        </w:rPr>
        <w:t xml:space="preserve">á desorganizada e o povo sofrendo, com micro empresário falido e passando fome. Finalizou mostrando um vídeo de uma ação realizada do Projeto Social Filhos de Davi com distribuição de cestas básicas, no Bairro Tamandaré.  </w:t>
      </w:r>
      <w:r w:rsidR="00E345EC">
        <w:rPr>
          <w:rFonts w:ascii="Calibri" w:eastAsia="Calibri" w:hAnsi="Calibri"/>
          <w:b/>
          <w:sz w:val="32"/>
          <w:szCs w:val="32"/>
        </w:rPr>
        <w:t xml:space="preserve">Joaquim da Janelinha </w:t>
      </w:r>
      <w:r w:rsidR="00DB50B9" w:rsidRPr="00DB50B9">
        <w:rPr>
          <w:rFonts w:ascii="Calibri" w:eastAsia="Calibri" w:hAnsi="Calibri"/>
          <w:sz w:val="32"/>
          <w:szCs w:val="32"/>
        </w:rPr>
        <w:t>informou sobre</w:t>
      </w:r>
      <w:r w:rsidR="00DB50B9">
        <w:rPr>
          <w:rFonts w:ascii="Calibri" w:eastAsia="Calibri" w:hAnsi="Calibri"/>
          <w:b/>
          <w:sz w:val="32"/>
          <w:szCs w:val="32"/>
        </w:rPr>
        <w:t xml:space="preserve"> </w:t>
      </w:r>
      <w:r w:rsidR="00DB50B9">
        <w:rPr>
          <w:rFonts w:asciiTheme="minorHAnsi" w:hAnsiTheme="minorHAnsi" w:cstheme="minorHAnsi"/>
          <w:color w:val="333333"/>
          <w:sz w:val="32"/>
          <w:szCs w:val="32"/>
        </w:rPr>
        <w:t xml:space="preserve">a </w:t>
      </w:r>
      <w:r w:rsidR="00DB50B9" w:rsidRPr="00DB50B9">
        <w:rPr>
          <w:rFonts w:asciiTheme="minorHAnsi" w:hAnsiTheme="minorHAnsi" w:cstheme="minorHAnsi"/>
          <w:color w:val="333333"/>
          <w:sz w:val="32"/>
          <w:szCs w:val="32"/>
        </w:rPr>
        <w:t>reunião da Comissão de Educação, Cultura e Esportes que teve a participação do presidente da Fundação Cultural Cidade de Aracaju (</w:t>
      </w:r>
      <w:proofErr w:type="spellStart"/>
      <w:r w:rsidR="00DB50B9" w:rsidRPr="00DB50B9">
        <w:rPr>
          <w:rFonts w:asciiTheme="minorHAnsi" w:hAnsiTheme="minorHAnsi" w:cstheme="minorHAnsi"/>
          <w:color w:val="333333"/>
          <w:sz w:val="32"/>
          <w:szCs w:val="32"/>
        </w:rPr>
        <w:t>Funcaju</w:t>
      </w:r>
      <w:proofErr w:type="spellEnd"/>
      <w:r w:rsidR="00DB50B9" w:rsidRPr="00DB50B9">
        <w:rPr>
          <w:rFonts w:asciiTheme="minorHAnsi" w:hAnsiTheme="minorHAnsi" w:cstheme="minorHAnsi"/>
          <w:color w:val="333333"/>
          <w:sz w:val="32"/>
          <w:szCs w:val="32"/>
        </w:rPr>
        <w:t>), Lucia</w:t>
      </w:r>
      <w:r w:rsidR="00DB50B9">
        <w:rPr>
          <w:rFonts w:asciiTheme="minorHAnsi" w:hAnsiTheme="minorHAnsi" w:cstheme="minorHAnsi"/>
          <w:color w:val="333333"/>
          <w:sz w:val="32"/>
          <w:szCs w:val="32"/>
        </w:rPr>
        <w:t xml:space="preserve">no Correia. Disse ainda que na ocasião foi </w:t>
      </w:r>
      <w:proofErr w:type="gramStart"/>
      <w:r w:rsidR="00DB50B9">
        <w:rPr>
          <w:rFonts w:asciiTheme="minorHAnsi" w:hAnsiTheme="minorHAnsi" w:cstheme="minorHAnsi"/>
          <w:color w:val="333333"/>
          <w:sz w:val="32"/>
          <w:szCs w:val="32"/>
        </w:rPr>
        <w:t>explanado</w:t>
      </w:r>
      <w:proofErr w:type="gramEnd"/>
      <w:r w:rsidR="00DB50B9">
        <w:rPr>
          <w:rFonts w:asciiTheme="minorHAnsi" w:hAnsiTheme="minorHAnsi" w:cstheme="minorHAnsi"/>
          <w:color w:val="333333"/>
          <w:sz w:val="32"/>
          <w:szCs w:val="32"/>
        </w:rPr>
        <w:t xml:space="preserve"> a aplicação dos recursos para a Lei Aldir Blanc no valor de quatro milhões, seiscentos e oitenta mil, parabenizando</w:t>
      </w:r>
      <w:r w:rsidR="00DB50B9" w:rsidRPr="00DB50B9">
        <w:rPr>
          <w:rFonts w:asciiTheme="minorHAnsi" w:hAnsiTheme="minorHAnsi" w:cstheme="minorHAnsi"/>
          <w:color w:val="333333"/>
          <w:sz w:val="32"/>
          <w:szCs w:val="32"/>
        </w:rPr>
        <w:t xml:space="preserve"> o presidente e todos os envolvidos, por entre as capitais do país, Aracaju aparecer na sexta melhor</w:t>
      </w:r>
      <w:r w:rsidR="00DB50B9">
        <w:rPr>
          <w:rFonts w:asciiTheme="minorHAnsi" w:hAnsiTheme="minorHAnsi" w:cstheme="minorHAnsi"/>
          <w:color w:val="333333"/>
          <w:sz w:val="32"/>
          <w:szCs w:val="32"/>
        </w:rPr>
        <w:t xml:space="preserve"> colocação, com aplicação de noventa e nove por cento</w:t>
      </w:r>
      <w:r w:rsidR="00DB50B9" w:rsidRPr="00DB50B9">
        <w:rPr>
          <w:rFonts w:asciiTheme="minorHAnsi" w:hAnsiTheme="minorHAnsi" w:cstheme="minorHAnsi"/>
          <w:color w:val="333333"/>
          <w:sz w:val="32"/>
          <w:szCs w:val="32"/>
        </w:rPr>
        <w:t xml:space="preserve"> do total de recursos enviados através da LAB, </w:t>
      </w:r>
      <w:r w:rsidR="00DB50B9">
        <w:rPr>
          <w:rFonts w:asciiTheme="minorHAnsi" w:hAnsiTheme="minorHAnsi" w:cstheme="minorHAnsi"/>
          <w:color w:val="333333"/>
          <w:sz w:val="32"/>
          <w:szCs w:val="32"/>
        </w:rPr>
        <w:t>e qu</w:t>
      </w:r>
      <w:r w:rsidR="00DB50B9" w:rsidRPr="00DB50B9">
        <w:rPr>
          <w:rFonts w:asciiTheme="minorHAnsi" w:hAnsiTheme="minorHAnsi" w:cstheme="minorHAnsi"/>
          <w:color w:val="333333"/>
          <w:sz w:val="32"/>
          <w:szCs w:val="32"/>
        </w:rPr>
        <w:t>e</w:t>
      </w:r>
      <w:r w:rsidR="00DB50B9">
        <w:rPr>
          <w:rFonts w:asciiTheme="minorHAnsi" w:hAnsiTheme="minorHAnsi" w:cstheme="minorHAnsi"/>
          <w:color w:val="333333"/>
          <w:sz w:val="32"/>
          <w:szCs w:val="32"/>
        </w:rPr>
        <w:t xml:space="preserve"> foi explicado</w:t>
      </w:r>
      <w:r w:rsidR="00DB50B9" w:rsidRPr="00DB50B9">
        <w:rPr>
          <w:rFonts w:asciiTheme="minorHAnsi" w:hAnsiTheme="minorHAnsi" w:cstheme="minorHAnsi"/>
          <w:color w:val="333333"/>
          <w:sz w:val="32"/>
          <w:szCs w:val="32"/>
        </w:rPr>
        <w:t xml:space="preserve"> que a aplicação dos </w:t>
      </w:r>
      <w:r w:rsidR="00DB50B9" w:rsidRPr="00DB50B9">
        <w:rPr>
          <w:rFonts w:asciiTheme="minorHAnsi" w:hAnsiTheme="minorHAnsi" w:cstheme="minorHAnsi"/>
          <w:color w:val="333333"/>
          <w:sz w:val="32"/>
          <w:szCs w:val="32"/>
        </w:rPr>
        <w:lastRenderedPageBreak/>
        <w:t xml:space="preserve">recursos foi gerida pela </w:t>
      </w:r>
      <w:proofErr w:type="spellStart"/>
      <w:r w:rsidR="00DB50B9" w:rsidRPr="00DB50B9">
        <w:rPr>
          <w:rFonts w:asciiTheme="minorHAnsi" w:hAnsiTheme="minorHAnsi" w:cstheme="minorHAnsi"/>
          <w:color w:val="333333"/>
          <w:sz w:val="32"/>
          <w:szCs w:val="32"/>
        </w:rPr>
        <w:t>Funcaju</w:t>
      </w:r>
      <w:proofErr w:type="spellEnd"/>
      <w:r w:rsidR="00DB50B9" w:rsidRPr="00DB50B9">
        <w:rPr>
          <w:rFonts w:asciiTheme="minorHAnsi" w:hAnsiTheme="minorHAnsi" w:cstheme="minorHAnsi"/>
          <w:color w:val="333333"/>
          <w:sz w:val="32"/>
          <w:szCs w:val="32"/>
        </w:rPr>
        <w:t xml:space="preserve"> e atendeu às diretrizes da Lei Aldir Blanc, de contemplar artista</w:t>
      </w:r>
      <w:r w:rsidR="00C50491">
        <w:rPr>
          <w:rFonts w:asciiTheme="minorHAnsi" w:hAnsiTheme="minorHAnsi" w:cstheme="minorHAnsi"/>
          <w:color w:val="333333"/>
          <w:sz w:val="32"/>
          <w:szCs w:val="32"/>
        </w:rPr>
        <w:t xml:space="preserve">s de variados segmentos da arte. Finalizou informando que </w:t>
      </w:r>
      <w:r w:rsidR="00C50491" w:rsidRPr="00C50491">
        <w:rPr>
          <w:rFonts w:asciiTheme="minorHAnsi" w:hAnsiTheme="minorHAnsi" w:cstheme="minorHAnsi"/>
          <w:color w:val="333333"/>
          <w:sz w:val="32"/>
          <w:szCs w:val="32"/>
          <w:shd w:val="clear" w:color="auto" w:fill="F1F1F1"/>
        </w:rPr>
        <w:t>deixaram pré-</w:t>
      </w:r>
      <w:r w:rsidR="00F70DED">
        <w:rPr>
          <w:rFonts w:asciiTheme="minorHAnsi" w:hAnsiTheme="minorHAnsi" w:cstheme="minorHAnsi"/>
          <w:color w:val="333333"/>
          <w:sz w:val="32"/>
          <w:szCs w:val="32"/>
          <w:shd w:val="clear" w:color="auto" w:fill="F1F1F1"/>
        </w:rPr>
        <w:t xml:space="preserve">agendado com Luciano Correia </w:t>
      </w:r>
      <w:proofErr w:type="gramStart"/>
      <w:r w:rsidR="00F70DED">
        <w:rPr>
          <w:rFonts w:asciiTheme="minorHAnsi" w:hAnsiTheme="minorHAnsi" w:cstheme="minorHAnsi"/>
          <w:color w:val="333333"/>
          <w:sz w:val="32"/>
          <w:szCs w:val="32"/>
          <w:shd w:val="clear" w:color="auto" w:fill="F1F1F1"/>
        </w:rPr>
        <w:t xml:space="preserve">um </w:t>
      </w:r>
      <w:r w:rsidR="00C50491" w:rsidRPr="00C50491">
        <w:rPr>
          <w:rFonts w:asciiTheme="minorHAnsi" w:hAnsiTheme="minorHAnsi" w:cstheme="minorHAnsi"/>
          <w:color w:val="333333"/>
          <w:sz w:val="32"/>
          <w:szCs w:val="32"/>
          <w:shd w:val="clear" w:color="auto" w:fill="F1F1F1"/>
        </w:rPr>
        <w:t>outro</w:t>
      </w:r>
      <w:proofErr w:type="gramEnd"/>
      <w:r w:rsidR="00C50491" w:rsidRPr="00C50491">
        <w:rPr>
          <w:rFonts w:asciiTheme="minorHAnsi" w:hAnsiTheme="minorHAnsi" w:cstheme="minorHAnsi"/>
          <w:color w:val="333333"/>
          <w:sz w:val="32"/>
          <w:szCs w:val="32"/>
          <w:shd w:val="clear" w:color="auto" w:fill="F1F1F1"/>
        </w:rPr>
        <w:t xml:space="preserve"> momento para tratarem sobre supostos fechamentos de bibliotecas </w:t>
      </w:r>
      <w:r w:rsidR="00906027">
        <w:rPr>
          <w:rFonts w:asciiTheme="minorHAnsi" w:hAnsiTheme="minorHAnsi" w:cstheme="minorHAnsi"/>
          <w:color w:val="333333"/>
          <w:sz w:val="32"/>
          <w:szCs w:val="32"/>
          <w:shd w:val="clear" w:color="auto" w:fill="F1F1F1"/>
        </w:rPr>
        <w:t xml:space="preserve">pós pandemia </w:t>
      </w:r>
      <w:r w:rsidR="00E345EC">
        <w:rPr>
          <w:rFonts w:ascii="Calibri" w:eastAsia="Calibri" w:hAnsi="Calibri"/>
          <w:b/>
          <w:sz w:val="32"/>
          <w:szCs w:val="32"/>
        </w:rPr>
        <w:t xml:space="preserve">Linda Brasil </w:t>
      </w:r>
      <w:r w:rsidR="00F70DED">
        <w:rPr>
          <w:rFonts w:ascii="Calibri" w:eastAsia="Calibri" w:hAnsi="Calibri"/>
          <w:sz w:val="32"/>
          <w:szCs w:val="32"/>
        </w:rPr>
        <w:t xml:space="preserve">deixou sua preocupação com o retorno das aulas presenciais prevista para o próximo dia dez de maio, dizendo </w:t>
      </w:r>
      <w:r w:rsidR="00F53FFE">
        <w:rPr>
          <w:rFonts w:ascii="Calibri" w:eastAsia="Calibri" w:hAnsi="Calibri"/>
          <w:sz w:val="32"/>
          <w:szCs w:val="32"/>
        </w:rPr>
        <w:t>que o sindicato dos profissionais municipal de ensino denunciam uma terrível manobra da Secretaria Municipal de Educação através do departamento de educação onde repassou um questionário para todas as escolas para ser encaminhado para os pais dos alunos do primeiro e segundo anos do ensino fundamental para pressionar os professores, e todos os gestores para o retorno das aulas sem a vacinação. Ato contínuo, disse que a</w:t>
      </w:r>
      <w:proofErr w:type="gramStart"/>
      <w:r w:rsidR="00F53FFE">
        <w:rPr>
          <w:rFonts w:ascii="Calibri" w:eastAsia="Calibri" w:hAnsi="Calibri"/>
          <w:sz w:val="32"/>
          <w:szCs w:val="32"/>
        </w:rPr>
        <w:t xml:space="preserve">  </w:t>
      </w:r>
      <w:proofErr w:type="gramEnd"/>
      <w:r w:rsidR="00F53FFE">
        <w:rPr>
          <w:rFonts w:ascii="Calibri" w:eastAsia="Calibri" w:hAnsi="Calibri"/>
          <w:sz w:val="32"/>
          <w:szCs w:val="32"/>
        </w:rPr>
        <w:t xml:space="preserve">seu ver, retornar as aulas </w:t>
      </w:r>
      <w:r w:rsidR="00A11F1D">
        <w:rPr>
          <w:rFonts w:ascii="Calibri" w:eastAsia="Calibri" w:hAnsi="Calibri"/>
          <w:sz w:val="32"/>
          <w:szCs w:val="32"/>
        </w:rPr>
        <w:t xml:space="preserve">sem a vacinação por mais protocolos que existam, não oferecem aos professores e estudantes uma estrutura que garanta segurança ao retorno, é preciso que a </w:t>
      </w:r>
      <w:proofErr w:type="spellStart"/>
      <w:r w:rsidR="00A11F1D">
        <w:rPr>
          <w:rFonts w:ascii="Calibri" w:eastAsia="Calibri" w:hAnsi="Calibri"/>
          <w:sz w:val="32"/>
          <w:szCs w:val="32"/>
        </w:rPr>
        <w:t>Semed</w:t>
      </w:r>
      <w:proofErr w:type="spellEnd"/>
      <w:r w:rsidR="00A11F1D">
        <w:rPr>
          <w:rFonts w:ascii="Calibri" w:eastAsia="Calibri" w:hAnsi="Calibri"/>
          <w:sz w:val="32"/>
          <w:szCs w:val="32"/>
        </w:rPr>
        <w:t xml:space="preserve"> pare de agir de forma autoritária e dialogue com a comunidade escolar, nesse sentido pede que o Ministério Público seja acionado e os vereadores junto com a Comissão de Educação fiscalizar essa situação. Durante a falação da Vereadora Linda Brasil por problemas técnicos, o Senhor Presidente encerrou a Sessão</w:t>
      </w:r>
      <w:r w:rsidR="008D568E">
        <w:rPr>
          <w:rFonts w:ascii="Calibri" w:eastAsia="Calibri" w:hAnsi="Calibri"/>
          <w:sz w:val="32"/>
          <w:szCs w:val="32"/>
        </w:rPr>
        <w:t xml:space="preserve">, </w:t>
      </w:r>
      <w:bookmarkStart w:id="0" w:name="_GoBack"/>
      <w:bookmarkEnd w:id="0"/>
      <w:r w:rsidR="00353B76" w:rsidRPr="001E2725">
        <w:rPr>
          <w:sz w:val="32"/>
          <w:szCs w:val="32"/>
        </w:rPr>
        <w:t>convocou outra Sessão Ordinária</w:t>
      </w:r>
      <w:r w:rsidR="00353B76">
        <w:rPr>
          <w:sz w:val="32"/>
          <w:szCs w:val="32"/>
        </w:rPr>
        <w:t xml:space="preserve"> no horário regimental, dia cinco de maio</w:t>
      </w:r>
      <w:r w:rsidR="00353B76" w:rsidRPr="001E2725">
        <w:rPr>
          <w:sz w:val="32"/>
          <w:szCs w:val="32"/>
        </w:rPr>
        <w:t xml:space="preserve"> de dois mil e vinte e um, e deu por encerrada a sessão. P</w:t>
      </w:r>
      <w:r w:rsidR="00353B76">
        <w:rPr>
          <w:sz w:val="32"/>
          <w:szCs w:val="32"/>
        </w:rPr>
        <w:t xml:space="preserve">alácio </w:t>
      </w:r>
      <w:proofErr w:type="spellStart"/>
      <w:r w:rsidR="00353B76">
        <w:rPr>
          <w:sz w:val="32"/>
          <w:szCs w:val="32"/>
        </w:rPr>
        <w:t>Graccho</w:t>
      </w:r>
      <w:proofErr w:type="spellEnd"/>
      <w:r w:rsidR="00353B76">
        <w:rPr>
          <w:sz w:val="32"/>
          <w:szCs w:val="32"/>
        </w:rPr>
        <w:t xml:space="preserve"> Cardoso, dia quatro de maio </w:t>
      </w:r>
      <w:r w:rsidR="00353B76" w:rsidRPr="001E2725">
        <w:rPr>
          <w:sz w:val="32"/>
          <w:szCs w:val="32"/>
        </w:rPr>
        <w:t>de dois mil e vinte e um.</w:t>
      </w:r>
    </w:p>
    <w:p w:rsidR="00353B76" w:rsidRPr="001E2725" w:rsidRDefault="00353B76" w:rsidP="00353B76">
      <w:pPr>
        <w:spacing w:before="100" w:beforeAutospacing="1" w:after="100" w:afterAutospacing="1" w:line="240" w:lineRule="auto"/>
        <w:jc w:val="both"/>
        <w:rPr>
          <w:rFonts w:ascii="Calibri" w:eastAsia="Times New Roman" w:hAnsi="Calibri" w:cs="Calibri"/>
          <w:b/>
          <w:sz w:val="32"/>
          <w:szCs w:val="32"/>
          <w:lang w:eastAsia="pt-BR"/>
        </w:rPr>
      </w:pPr>
    </w:p>
    <w:p w:rsidR="00353B76" w:rsidRPr="001E2725" w:rsidRDefault="00353B76" w:rsidP="00353B76">
      <w:pPr>
        <w:spacing w:before="100" w:beforeAutospacing="1" w:after="100" w:afterAutospacing="1" w:line="240" w:lineRule="auto"/>
        <w:jc w:val="both"/>
        <w:rPr>
          <w:rFonts w:ascii="Calibri" w:eastAsia="Times New Roman" w:hAnsi="Calibri" w:cs="Calibri"/>
          <w:b/>
          <w:sz w:val="32"/>
          <w:szCs w:val="32"/>
          <w:lang w:eastAsia="pt-BR"/>
        </w:rPr>
      </w:pPr>
    </w:p>
    <w:p w:rsidR="00353B76" w:rsidRPr="001E2725" w:rsidRDefault="00353B76" w:rsidP="00353B76">
      <w:pPr>
        <w:spacing w:before="100" w:beforeAutospacing="1" w:after="100" w:afterAutospacing="1" w:line="240" w:lineRule="auto"/>
        <w:jc w:val="both"/>
        <w:rPr>
          <w:rFonts w:ascii="Calibri" w:eastAsia="Times New Roman" w:hAnsi="Calibri" w:cs="Calibri"/>
          <w:b/>
          <w:sz w:val="32"/>
          <w:szCs w:val="32"/>
          <w:lang w:eastAsia="pt-BR"/>
        </w:rPr>
      </w:pPr>
    </w:p>
    <w:p w:rsidR="00353B76" w:rsidRPr="001E2725" w:rsidRDefault="00353B76" w:rsidP="00353B76">
      <w:pPr>
        <w:pStyle w:val="NormalWeb"/>
        <w:shd w:val="clear" w:color="auto" w:fill="F1F1F1"/>
        <w:spacing w:before="0" w:beforeAutospacing="0" w:after="0" w:afterAutospacing="0" w:line="336" w:lineRule="atLeast"/>
        <w:jc w:val="both"/>
        <w:rPr>
          <w:rFonts w:ascii="Calibri" w:hAnsi="Calibri" w:cs="Calibri"/>
          <w:b/>
          <w:sz w:val="32"/>
          <w:szCs w:val="32"/>
        </w:rPr>
      </w:pPr>
      <w:r w:rsidRPr="001E2725">
        <w:rPr>
          <w:rFonts w:ascii="Calibri" w:eastAsia="Calibri" w:hAnsi="Calibri" w:cs="Calibri"/>
          <w:b/>
          <w:sz w:val="32"/>
          <w:szCs w:val="32"/>
        </w:rPr>
        <w:lastRenderedPageBreak/>
        <w:t xml:space="preserve">PRESIDENTE            1º SECRETÁRIO               2º SECRETÁRIO             </w:t>
      </w:r>
    </w:p>
    <w:p w:rsidR="00353B76" w:rsidRDefault="00353B76" w:rsidP="00353B76">
      <w:pPr>
        <w:jc w:val="both"/>
      </w:pPr>
    </w:p>
    <w:p w:rsidR="00C73529" w:rsidRDefault="00C73529" w:rsidP="00C73529">
      <w:pPr>
        <w:jc w:val="both"/>
      </w:pPr>
    </w:p>
    <w:sectPr w:rsidR="00C7352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600" w:rsidRDefault="00B72600" w:rsidP="00C73529">
      <w:pPr>
        <w:spacing w:after="0" w:line="240" w:lineRule="auto"/>
      </w:pPr>
      <w:r>
        <w:separator/>
      </w:r>
    </w:p>
  </w:endnote>
  <w:endnote w:type="continuationSeparator" w:id="0">
    <w:p w:rsidR="00B72600" w:rsidRDefault="00B72600" w:rsidP="00C7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6897223"/>
      <w:docPartObj>
        <w:docPartGallery w:val="Page Numbers (Bottom of Page)"/>
        <w:docPartUnique/>
      </w:docPartObj>
    </w:sdtPr>
    <w:sdtEndPr/>
    <w:sdtContent>
      <w:p w:rsidR="00C73529" w:rsidRDefault="00C73529">
        <w:pPr>
          <w:pStyle w:val="Rodap"/>
          <w:jc w:val="right"/>
        </w:pPr>
        <w:r>
          <w:fldChar w:fldCharType="begin"/>
        </w:r>
        <w:r>
          <w:instrText>PAGE   \* MERGEFORMAT</w:instrText>
        </w:r>
        <w:r>
          <w:fldChar w:fldCharType="separate"/>
        </w:r>
        <w:r w:rsidR="008D568E">
          <w:rPr>
            <w:noProof/>
          </w:rPr>
          <w:t>1</w:t>
        </w:r>
        <w:r>
          <w:fldChar w:fldCharType="end"/>
        </w:r>
      </w:p>
    </w:sdtContent>
  </w:sdt>
  <w:p w:rsidR="00C73529" w:rsidRDefault="00C7352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600" w:rsidRDefault="00B72600" w:rsidP="00C73529">
      <w:pPr>
        <w:spacing w:after="0" w:line="240" w:lineRule="auto"/>
      </w:pPr>
      <w:r>
        <w:separator/>
      </w:r>
    </w:p>
  </w:footnote>
  <w:footnote w:type="continuationSeparator" w:id="0">
    <w:p w:rsidR="00B72600" w:rsidRDefault="00B72600" w:rsidP="00C73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29" w:rsidRDefault="00C73529" w:rsidP="00C73529">
    <w:pPr>
      <w:pStyle w:val="Cabealho"/>
      <w:jc w:val="center"/>
    </w:pPr>
    <w:r>
      <w:rPr>
        <w:noProof/>
        <w:lang w:eastAsia="pt-BR"/>
      </w:rPr>
      <w:drawing>
        <wp:inline distT="0" distB="0" distL="0" distR="0" wp14:anchorId="004F21CD" wp14:editId="76D05CBB">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C73529" w:rsidRDefault="00C7352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529"/>
    <w:rsid w:val="0017146E"/>
    <w:rsid w:val="00353B76"/>
    <w:rsid w:val="007111F9"/>
    <w:rsid w:val="007B0A3B"/>
    <w:rsid w:val="008D568E"/>
    <w:rsid w:val="00906027"/>
    <w:rsid w:val="009C1B92"/>
    <w:rsid w:val="00A11F1D"/>
    <w:rsid w:val="00B72600"/>
    <w:rsid w:val="00C44A9E"/>
    <w:rsid w:val="00C50241"/>
    <w:rsid w:val="00C50491"/>
    <w:rsid w:val="00C73529"/>
    <w:rsid w:val="00C77ACD"/>
    <w:rsid w:val="00CB3DC8"/>
    <w:rsid w:val="00CF647F"/>
    <w:rsid w:val="00DB50B9"/>
    <w:rsid w:val="00E345EC"/>
    <w:rsid w:val="00E61395"/>
    <w:rsid w:val="00F3546C"/>
    <w:rsid w:val="00F53FFE"/>
    <w:rsid w:val="00F70D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52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35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3529"/>
  </w:style>
  <w:style w:type="paragraph" w:styleId="Rodap">
    <w:name w:val="footer"/>
    <w:basedOn w:val="Normal"/>
    <w:link w:val="RodapChar"/>
    <w:uiPriority w:val="99"/>
    <w:unhideWhenUsed/>
    <w:rsid w:val="00C73529"/>
    <w:pPr>
      <w:tabs>
        <w:tab w:val="center" w:pos="4252"/>
        <w:tab w:val="right" w:pos="8504"/>
      </w:tabs>
      <w:spacing w:after="0" w:line="240" w:lineRule="auto"/>
    </w:pPr>
  </w:style>
  <w:style w:type="character" w:customStyle="1" w:styleId="RodapChar">
    <w:name w:val="Rodapé Char"/>
    <w:basedOn w:val="Fontepargpadro"/>
    <w:link w:val="Rodap"/>
    <w:uiPriority w:val="99"/>
    <w:rsid w:val="00C73529"/>
  </w:style>
  <w:style w:type="paragraph" w:styleId="Textodebalo">
    <w:name w:val="Balloon Text"/>
    <w:basedOn w:val="Normal"/>
    <w:link w:val="TextodebaloChar"/>
    <w:uiPriority w:val="99"/>
    <w:semiHidden/>
    <w:unhideWhenUsed/>
    <w:rsid w:val="00C735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3529"/>
    <w:rPr>
      <w:rFonts w:ascii="Tahoma" w:hAnsi="Tahoma" w:cs="Tahoma"/>
      <w:sz w:val="16"/>
      <w:szCs w:val="16"/>
    </w:rPr>
  </w:style>
  <w:style w:type="paragraph" w:styleId="NormalWeb">
    <w:name w:val="Normal (Web)"/>
    <w:basedOn w:val="Normal"/>
    <w:uiPriority w:val="99"/>
    <w:unhideWhenUsed/>
    <w:rsid w:val="00C7352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52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35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3529"/>
  </w:style>
  <w:style w:type="paragraph" w:styleId="Rodap">
    <w:name w:val="footer"/>
    <w:basedOn w:val="Normal"/>
    <w:link w:val="RodapChar"/>
    <w:uiPriority w:val="99"/>
    <w:unhideWhenUsed/>
    <w:rsid w:val="00C73529"/>
    <w:pPr>
      <w:tabs>
        <w:tab w:val="center" w:pos="4252"/>
        <w:tab w:val="right" w:pos="8504"/>
      </w:tabs>
      <w:spacing w:after="0" w:line="240" w:lineRule="auto"/>
    </w:pPr>
  </w:style>
  <w:style w:type="character" w:customStyle="1" w:styleId="RodapChar">
    <w:name w:val="Rodapé Char"/>
    <w:basedOn w:val="Fontepargpadro"/>
    <w:link w:val="Rodap"/>
    <w:uiPriority w:val="99"/>
    <w:rsid w:val="00C73529"/>
  </w:style>
  <w:style w:type="paragraph" w:styleId="Textodebalo">
    <w:name w:val="Balloon Text"/>
    <w:basedOn w:val="Normal"/>
    <w:link w:val="TextodebaloChar"/>
    <w:uiPriority w:val="99"/>
    <w:semiHidden/>
    <w:unhideWhenUsed/>
    <w:rsid w:val="00C7352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3529"/>
    <w:rPr>
      <w:rFonts w:ascii="Tahoma" w:hAnsi="Tahoma" w:cs="Tahoma"/>
      <w:sz w:val="16"/>
      <w:szCs w:val="16"/>
    </w:rPr>
  </w:style>
  <w:style w:type="paragraph" w:styleId="NormalWeb">
    <w:name w:val="Normal (Web)"/>
    <w:basedOn w:val="Normal"/>
    <w:uiPriority w:val="99"/>
    <w:unhideWhenUsed/>
    <w:rsid w:val="00C7352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32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5</Pages>
  <Words>938</Words>
  <Characters>5067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2</cp:revision>
  <dcterms:created xsi:type="dcterms:W3CDTF">2021-05-03T22:33:00Z</dcterms:created>
  <dcterms:modified xsi:type="dcterms:W3CDTF">2021-05-04T15:47:00Z</dcterms:modified>
</cp:coreProperties>
</file>